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348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7"/>
        <w:gridCol w:w="952"/>
        <w:gridCol w:w="4919"/>
      </w:tblGrid>
      <w:tr w:rsidR="007B6DFC" w14:paraId="3F5824C2" w14:textId="77777777" w:rsidTr="002F1D5A">
        <w:tc>
          <w:tcPr>
            <w:tcW w:w="4477" w:type="dxa"/>
          </w:tcPr>
          <w:p w14:paraId="27DAEE97" w14:textId="689A37A8" w:rsidR="007B6DFC" w:rsidRDefault="001A47D3" w:rsidP="007B6DFC">
            <w:pPr>
              <w:spacing w:line="241" w:lineRule="auto"/>
              <w:ind w:right="24"/>
              <w:rPr>
                <w:rFonts w:asciiTheme="minorHAnsi" w:eastAsia="Arial" w:hAnsiTheme="minorHAnsi" w:cstheme="minorHAnsi"/>
                <w:b/>
                <w:bCs/>
                <w:sz w:val="43"/>
                <w:szCs w:val="43"/>
              </w:rPr>
            </w:pPr>
            <w:bookmarkStart w:id="0" w:name="_Toc193446447"/>
            <w:bookmarkStart w:id="1" w:name="_Toc196980148"/>
            <w:bookmarkStart w:id="2" w:name="_Toc197453701"/>
            <w:r>
              <w:rPr>
                <w:rFonts w:asciiTheme="minorHAnsi" w:eastAsia="Arial" w:hAnsiTheme="minorHAnsi" w:cstheme="minorHAnsi"/>
                <w:b/>
                <w:bCs/>
                <w:sz w:val="43"/>
                <w:szCs w:val="43"/>
              </w:rPr>
              <w:t>Add your logo here</w:t>
            </w:r>
          </w:p>
        </w:tc>
        <w:tc>
          <w:tcPr>
            <w:tcW w:w="952" w:type="dxa"/>
          </w:tcPr>
          <w:p w14:paraId="14FFD533" w14:textId="77777777" w:rsidR="007B6DFC" w:rsidRDefault="007B6DFC" w:rsidP="007B6DFC">
            <w:pPr>
              <w:spacing w:line="241" w:lineRule="auto"/>
              <w:ind w:right="24"/>
              <w:rPr>
                <w:rFonts w:asciiTheme="minorHAnsi" w:eastAsia="Arial" w:hAnsiTheme="minorHAnsi" w:cstheme="minorHAnsi"/>
                <w:b/>
                <w:bCs/>
                <w:sz w:val="43"/>
                <w:szCs w:val="43"/>
              </w:rPr>
            </w:pPr>
          </w:p>
        </w:tc>
        <w:tc>
          <w:tcPr>
            <w:tcW w:w="4919" w:type="dxa"/>
          </w:tcPr>
          <w:p w14:paraId="35A2BDCD" w14:textId="509D6742" w:rsidR="007B6DFC" w:rsidRDefault="007B6DFC" w:rsidP="007B6DFC">
            <w:pPr>
              <w:spacing w:line="241" w:lineRule="auto"/>
              <w:ind w:right="24"/>
              <w:jc w:val="right"/>
              <w:rPr>
                <w:rFonts w:asciiTheme="minorHAnsi" w:eastAsia="Arial" w:hAnsiTheme="minorHAnsi" w:cstheme="minorHAnsi"/>
                <w:b/>
                <w:bCs/>
                <w:sz w:val="43"/>
                <w:szCs w:val="43"/>
              </w:rPr>
            </w:pPr>
            <w:r>
              <w:rPr>
                <w:rFonts w:asciiTheme="minorHAnsi" w:eastAsia="Arial" w:hAnsiTheme="minorHAnsi" w:cstheme="minorHAnsi"/>
                <w:b/>
                <w:bCs/>
                <w:noProof/>
                <w:sz w:val="43"/>
                <w:szCs w:val="43"/>
              </w:rPr>
              <w:drawing>
                <wp:inline distT="0" distB="0" distL="0" distR="0" wp14:anchorId="418F1CD4" wp14:editId="46F2D9C8">
                  <wp:extent cx="3113803" cy="1080000"/>
                  <wp:effectExtent l="0" t="0" r="0" b="6350"/>
                  <wp:docPr id="786921287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921287" name="Picture 38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3803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1C3D42" w14:textId="77777777" w:rsidR="007B6DFC" w:rsidRDefault="007B6DFC" w:rsidP="007B6DFC">
      <w:pPr>
        <w:spacing w:line="241" w:lineRule="auto"/>
        <w:ind w:left="7" w:right="24"/>
        <w:rPr>
          <w:rFonts w:asciiTheme="minorHAnsi" w:eastAsia="Arial" w:hAnsiTheme="minorHAnsi" w:cstheme="minorHAnsi"/>
          <w:b/>
          <w:bCs/>
          <w:sz w:val="43"/>
          <w:szCs w:val="43"/>
        </w:rPr>
      </w:pPr>
    </w:p>
    <w:p w14:paraId="39F5A982" w14:textId="77777777" w:rsidR="007B6DFC" w:rsidRDefault="007B6DFC" w:rsidP="007B6DFC">
      <w:pPr>
        <w:spacing w:line="241" w:lineRule="auto"/>
        <w:ind w:left="7" w:right="24"/>
        <w:rPr>
          <w:rFonts w:asciiTheme="minorHAnsi" w:eastAsia="Arial" w:hAnsiTheme="minorHAnsi" w:cstheme="minorHAnsi"/>
          <w:b/>
          <w:bCs/>
          <w:sz w:val="43"/>
          <w:szCs w:val="43"/>
        </w:rPr>
      </w:pPr>
    </w:p>
    <w:p w14:paraId="3A6340B8" w14:textId="5267F3E6" w:rsidR="007B6DFC" w:rsidRDefault="00866542" w:rsidP="00866542">
      <w:pPr>
        <w:spacing w:line="241" w:lineRule="auto"/>
        <w:ind w:left="7" w:right="24"/>
        <w:jc w:val="center"/>
        <w:rPr>
          <w:rFonts w:asciiTheme="minorHAnsi" w:eastAsia="Arial" w:hAnsiTheme="minorHAnsi" w:cstheme="minorHAnsi"/>
          <w:b/>
          <w:bCs/>
          <w:sz w:val="44"/>
          <w:szCs w:val="44"/>
        </w:rPr>
      </w:pPr>
      <w:r w:rsidRPr="00866542">
        <w:rPr>
          <w:rFonts w:asciiTheme="minorHAnsi" w:eastAsia="Arial" w:hAnsiTheme="minorHAnsi" w:cstheme="minorHAnsi"/>
          <w:b/>
          <w:bCs/>
          <w:sz w:val="44"/>
          <w:szCs w:val="44"/>
        </w:rPr>
        <w:t>Self-Evaluation Report for</w:t>
      </w:r>
    </w:p>
    <w:p w14:paraId="7D4D8B36" w14:textId="5844B04D" w:rsidR="00866542" w:rsidRDefault="00866542" w:rsidP="00866542">
      <w:pPr>
        <w:spacing w:line="241" w:lineRule="auto"/>
        <w:ind w:left="7" w:right="24"/>
        <w:jc w:val="center"/>
        <w:rPr>
          <w:rFonts w:asciiTheme="minorHAnsi" w:eastAsia="Arial" w:hAnsiTheme="minorHAnsi" w:cstheme="minorHAnsi"/>
          <w:b/>
          <w:bCs/>
          <w:sz w:val="44"/>
          <w:szCs w:val="44"/>
        </w:rPr>
      </w:pPr>
      <w:r>
        <w:rPr>
          <w:rFonts w:asciiTheme="minorHAnsi" w:eastAsia="Arial" w:hAnsiTheme="minorHAnsi" w:cstheme="minorHAnsi"/>
          <w:b/>
          <w:bCs/>
          <w:sz w:val="44"/>
          <w:szCs w:val="44"/>
        </w:rPr>
        <w:t>[Add name of Programme in English]</w:t>
      </w:r>
    </w:p>
    <w:p w14:paraId="45500A27" w14:textId="77777777" w:rsidR="005C06BB" w:rsidRPr="00866542" w:rsidRDefault="005C06BB" w:rsidP="00866542">
      <w:pPr>
        <w:spacing w:line="241" w:lineRule="auto"/>
        <w:ind w:left="7" w:right="24"/>
        <w:jc w:val="center"/>
        <w:rPr>
          <w:rFonts w:asciiTheme="minorHAnsi" w:eastAsia="Arial" w:hAnsiTheme="minorHAnsi" w:cstheme="minorHAnsi"/>
          <w:b/>
          <w:bCs/>
          <w:sz w:val="44"/>
          <w:szCs w:val="44"/>
        </w:rPr>
      </w:pPr>
    </w:p>
    <w:p w14:paraId="40378DC9" w14:textId="77777777" w:rsidR="00866542" w:rsidRDefault="00866542" w:rsidP="007B6DFC">
      <w:pPr>
        <w:spacing w:line="241" w:lineRule="auto"/>
        <w:ind w:left="7" w:right="24"/>
        <w:rPr>
          <w:rFonts w:asciiTheme="minorHAnsi" w:eastAsia="Arial" w:hAnsiTheme="minorHAnsi" w:cstheme="minorHAnsi"/>
          <w:b/>
          <w:bCs/>
          <w:sz w:val="43"/>
          <w:szCs w:val="43"/>
        </w:rPr>
      </w:pPr>
    </w:p>
    <w:p w14:paraId="53B5CDA8" w14:textId="77777777" w:rsidR="007B6DFC" w:rsidRDefault="007B6DFC" w:rsidP="007B6DFC">
      <w:pPr>
        <w:spacing w:line="241" w:lineRule="auto"/>
        <w:ind w:left="7" w:right="24"/>
        <w:rPr>
          <w:rFonts w:asciiTheme="minorHAnsi" w:eastAsia="Arial" w:hAnsiTheme="minorHAnsi" w:cstheme="minorHAnsi"/>
          <w:b/>
          <w:bCs/>
          <w:sz w:val="43"/>
          <w:szCs w:val="43"/>
        </w:rPr>
      </w:pPr>
    </w:p>
    <w:p w14:paraId="015B46CD" w14:textId="77777777" w:rsidR="007B6DFC" w:rsidRDefault="007B6DFC" w:rsidP="007B6DFC">
      <w:pPr>
        <w:spacing w:line="241" w:lineRule="auto"/>
        <w:ind w:left="7" w:right="24"/>
        <w:rPr>
          <w:rFonts w:asciiTheme="minorHAnsi" w:eastAsia="Arial" w:hAnsiTheme="minorHAnsi" w:cstheme="minorHAnsi"/>
          <w:b/>
          <w:bCs/>
          <w:sz w:val="43"/>
          <w:szCs w:val="43"/>
        </w:rPr>
      </w:pPr>
    </w:p>
    <w:p w14:paraId="720CC886" w14:textId="21D72AB4" w:rsidR="007B6DFC" w:rsidRDefault="005C06BB" w:rsidP="007B6DFC">
      <w:pPr>
        <w:spacing w:line="241" w:lineRule="auto"/>
        <w:ind w:left="7" w:right="24"/>
        <w:rPr>
          <w:rFonts w:asciiTheme="minorHAnsi" w:eastAsia="Arial" w:hAnsiTheme="minorHAnsi" w:cstheme="minorHAnsi"/>
          <w:b/>
          <w:bCs/>
          <w:sz w:val="43"/>
          <w:szCs w:val="43"/>
        </w:rPr>
      </w:pPr>
      <w:r>
        <w:rPr>
          <w:rFonts w:asciiTheme="minorHAnsi" w:eastAsia="Arial" w:hAnsiTheme="minorHAnsi" w:cstheme="minorHAnsi"/>
          <w:b/>
          <w:bCs/>
          <w:sz w:val="43"/>
          <w:szCs w:val="43"/>
        </w:rPr>
        <w:t>D</w:t>
      </w:r>
      <w:r w:rsidR="007B6DFC">
        <w:rPr>
          <w:rFonts w:asciiTheme="minorHAnsi" w:eastAsia="Arial" w:hAnsiTheme="minorHAnsi" w:cstheme="minorHAnsi"/>
          <w:b/>
          <w:bCs/>
          <w:sz w:val="43"/>
          <w:szCs w:val="43"/>
        </w:rPr>
        <w:t xml:space="preserve">etails </w:t>
      </w:r>
    </w:p>
    <w:tbl>
      <w:tblPr>
        <w:tblStyle w:val="TableGrid"/>
        <w:tblW w:w="10206" w:type="dxa"/>
        <w:tblInd w:w="-572" w:type="dxa"/>
        <w:tblLook w:val="04A0" w:firstRow="1" w:lastRow="0" w:firstColumn="1" w:lastColumn="0" w:noHBand="0" w:noVBand="1"/>
      </w:tblPr>
      <w:tblGrid>
        <w:gridCol w:w="3544"/>
        <w:gridCol w:w="6662"/>
      </w:tblGrid>
      <w:tr w:rsidR="007B6DFC" w:rsidRPr="007A521C" w14:paraId="371694D1" w14:textId="77777777" w:rsidTr="007B6DFC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DE5B7F5" w14:textId="77777777" w:rsidR="007B6DFC" w:rsidRPr="007A521C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b/>
                <w:bCs/>
              </w:rPr>
            </w:pPr>
            <w:r w:rsidRPr="00F44463">
              <w:rPr>
                <w:rFonts w:asciiTheme="minorHAnsi" w:hAnsiTheme="minorHAnsi" w:cstheme="minorHAnsi"/>
                <w:b/>
                <w:bCs/>
              </w:rPr>
              <w:t>Programme</w:t>
            </w:r>
            <w:r w:rsidRPr="007A521C">
              <w:rPr>
                <w:rFonts w:asciiTheme="minorHAnsi" w:hAnsiTheme="minorHAnsi" w:cstheme="minorHAnsi"/>
                <w:b/>
                <w:bCs/>
              </w:rPr>
              <w:t xml:space="preserve"> title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F2DA3" w14:textId="5E2C52C3" w:rsidR="007B6DFC" w:rsidRPr="00BB438D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color w:val="3B3838" w:themeColor="background2" w:themeShade="40"/>
              </w:rPr>
            </w:pPr>
            <w:r>
              <w:rPr>
                <w:rFonts w:asciiTheme="minorHAnsi" w:hAnsiTheme="minorHAnsi" w:cstheme="minorHAnsi"/>
                <w:color w:val="3B3838" w:themeColor="background2" w:themeShade="40"/>
              </w:rPr>
              <w:t>The Title of the Programme in National Language if applicable</w:t>
            </w:r>
          </w:p>
        </w:tc>
      </w:tr>
      <w:tr w:rsidR="007B6DFC" w:rsidRPr="007A521C" w14:paraId="3B7C4D89" w14:textId="77777777" w:rsidTr="007B6DFC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857DE27" w14:textId="77777777" w:rsidR="007B6DFC" w:rsidRPr="007A521C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b/>
                <w:bCs/>
              </w:rPr>
            </w:pPr>
            <w:r w:rsidRPr="007A521C">
              <w:rPr>
                <w:rFonts w:asciiTheme="minorHAnsi" w:hAnsiTheme="minorHAnsi" w:cstheme="minorHAnsi"/>
                <w:b/>
                <w:bCs/>
              </w:rPr>
              <w:t xml:space="preserve">Faculty / Department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28244" w14:textId="2A216C17" w:rsidR="007B6DFC" w:rsidRPr="00BB438D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color w:val="3B3838" w:themeColor="background2" w:themeShade="40"/>
              </w:rPr>
            </w:pPr>
            <w:r>
              <w:rPr>
                <w:rFonts w:asciiTheme="minorHAnsi" w:hAnsiTheme="minorHAnsi" w:cstheme="minorHAnsi"/>
                <w:color w:val="3B3838" w:themeColor="background2" w:themeShade="40"/>
              </w:rPr>
              <w:t xml:space="preserve">The departmental house of the programme. If it is shared across departments ensure this is </w:t>
            </w:r>
            <w:r w:rsidR="002F1D5A">
              <w:rPr>
                <w:rFonts w:asciiTheme="minorHAnsi" w:hAnsiTheme="minorHAnsi" w:cstheme="minorHAnsi"/>
                <w:color w:val="3B3838" w:themeColor="background2" w:themeShade="40"/>
              </w:rPr>
              <w:t xml:space="preserve">identified </w:t>
            </w:r>
            <w:r>
              <w:rPr>
                <w:rFonts w:asciiTheme="minorHAnsi" w:hAnsiTheme="minorHAnsi" w:cstheme="minorHAnsi"/>
                <w:color w:val="3B3838" w:themeColor="background2" w:themeShade="40"/>
              </w:rPr>
              <w:t xml:space="preserve">here </w:t>
            </w:r>
          </w:p>
        </w:tc>
      </w:tr>
      <w:tr w:rsidR="007B6DFC" w:rsidRPr="007A521C" w14:paraId="237DC2A6" w14:textId="77777777" w:rsidTr="007B6DFC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B74AA7" w14:textId="77777777" w:rsidR="007B6DFC" w:rsidRPr="007A521C" w:rsidRDefault="007B6DFC" w:rsidP="0048696F">
            <w:pPr>
              <w:spacing w:before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Awarding Body/Host Institution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79FE4" w14:textId="77777777" w:rsidR="007B6DFC" w:rsidRPr="00BB438D" w:rsidRDefault="007B6DFC" w:rsidP="0048696F">
            <w:pPr>
              <w:spacing w:before="0"/>
              <w:rPr>
                <w:rFonts w:asciiTheme="minorHAnsi" w:hAnsiTheme="minorHAnsi" w:cstheme="minorHAnsi"/>
                <w:color w:val="3B3838" w:themeColor="background2" w:themeShade="40"/>
              </w:rPr>
            </w:pPr>
            <w:r>
              <w:rPr>
                <w:rFonts w:asciiTheme="minorHAnsi" w:hAnsiTheme="minorHAnsi" w:cstheme="minorHAnsi"/>
                <w:color w:val="3B3838" w:themeColor="background2" w:themeShade="40"/>
              </w:rPr>
              <w:t>Generally the University which issues the degree certificate</w:t>
            </w:r>
          </w:p>
        </w:tc>
      </w:tr>
      <w:tr w:rsidR="007B6DFC" w:rsidRPr="007A521C" w14:paraId="223149E2" w14:textId="77777777" w:rsidTr="007B6DFC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AA12576" w14:textId="77777777" w:rsidR="007B6DFC" w:rsidRPr="007A521C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b/>
                <w:bCs/>
              </w:rPr>
            </w:pPr>
            <w:r w:rsidRPr="007A521C">
              <w:rPr>
                <w:rFonts w:asciiTheme="minorHAnsi" w:hAnsiTheme="minorHAnsi" w:cstheme="minorHAnsi"/>
                <w:b/>
                <w:bCs/>
              </w:rPr>
              <w:t>Address: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6DA77" w14:textId="77777777" w:rsidR="007B6DFC" w:rsidRPr="00BB438D" w:rsidRDefault="007B6DFC" w:rsidP="0048696F">
            <w:pPr>
              <w:spacing w:before="0" w:line="259" w:lineRule="auto"/>
              <w:ind w:left="360"/>
              <w:rPr>
                <w:rFonts w:asciiTheme="minorHAnsi" w:hAnsiTheme="minorHAnsi" w:cstheme="minorHAnsi"/>
                <w:color w:val="3B3838" w:themeColor="background2" w:themeShade="40"/>
              </w:rPr>
            </w:pPr>
          </w:p>
          <w:p w14:paraId="0497BC5C" w14:textId="77777777" w:rsidR="007B6DFC" w:rsidRPr="00BB438D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color w:val="3B3838" w:themeColor="background2" w:themeShade="40"/>
              </w:rPr>
            </w:pPr>
            <w:r>
              <w:rPr>
                <w:rFonts w:asciiTheme="minorHAnsi" w:hAnsiTheme="minorHAnsi" w:cstheme="minorHAnsi"/>
                <w:color w:val="3B3838" w:themeColor="background2" w:themeShade="40"/>
              </w:rPr>
              <w:t xml:space="preserve">Standard postal address. This should be the address where any certificates can be posted to. </w:t>
            </w:r>
          </w:p>
          <w:p w14:paraId="4C21C095" w14:textId="77777777" w:rsidR="007B6DFC" w:rsidRPr="00BB438D" w:rsidRDefault="007B6DFC" w:rsidP="0048696F">
            <w:pPr>
              <w:spacing w:before="0" w:line="259" w:lineRule="auto"/>
              <w:ind w:left="360"/>
              <w:rPr>
                <w:rFonts w:asciiTheme="minorHAnsi" w:hAnsiTheme="minorHAnsi" w:cstheme="minorHAnsi"/>
                <w:color w:val="3B3838" w:themeColor="background2" w:themeShade="40"/>
              </w:rPr>
            </w:pPr>
          </w:p>
          <w:p w14:paraId="45E5F693" w14:textId="77777777" w:rsidR="007B6DFC" w:rsidRPr="00BB438D" w:rsidRDefault="007B6DFC" w:rsidP="0048696F">
            <w:pPr>
              <w:spacing w:before="0" w:line="259" w:lineRule="auto"/>
              <w:ind w:left="360"/>
              <w:rPr>
                <w:rFonts w:asciiTheme="minorHAnsi" w:hAnsiTheme="minorHAnsi" w:cstheme="minorHAnsi"/>
                <w:color w:val="3B3838" w:themeColor="background2" w:themeShade="40"/>
              </w:rPr>
            </w:pPr>
          </w:p>
        </w:tc>
      </w:tr>
      <w:tr w:rsidR="007B6DFC" w:rsidRPr="007A521C" w14:paraId="56FA649A" w14:textId="77777777" w:rsidTr="007B6DFC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7EC2CD4" w14:textId="77777777" w:rsidR="007B6DFC" w:rsidRPr="007A521C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b/>
                <w:bCs/>
              </w:rPr>
            </w:pPr>
            <w:r w:rsidRPr="007A521C">
              <w:rPr>
                <w:rFonts w:asciiTheme="minorHAnsi" w:hAnsiTheme="minorHAnsi" w:cstheme="minorHAnsi"/>
                <w:b/>
                <w:bCs/>
              </w:rPr>
              <w:t>Name and role of person filling out this application: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0B708" w14:textId="272B0520" w:rsidR="007B6DFC" w:rsidRPr="00BB438D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color w:val="3B3838" w:themeColor="background2" w:themeShade="40"/>
              </w:rPr>
            </w:pPr>
            <w:r>
              <w:rPr>
                <w:rFonts w:asciiTheme="minorHAnsi" w:hAnsiTheme="minorHAnsi" w:cstheme="minorHAnsi"/>
                <w:color w:val="3B3838" w:themeColor="background2" w:themeShade="40"/>
              </w:rPr>
              <w:t xml:space="preserve">Name, title and position of person </w:t>
            </w:r>
            <w:r w:rsidR="005C06BB">
              <w:rPr>
                <w:rFonts w:asciiTheme="minorHAnsi" w:hAnsiTheme="minorHAnsi" w:cstheme="minorHAnsi"/>
                <w:color w:val="3B3838" w:themeColor="background2" w:themeShade="40"/>
              </w:rPr>
              <w:t xml:space="preserve">submitting </w:t>
            </w:r>
            <w:r>
              <w:rPr>
                <w:rFonts w:asciiTheme="minorHAnsi" w:hAnsiTheme="minorHAnsi" w:cstheme="minorHAnsi"/>
                <w:color w:val="3B3838" w:themeColor="background2" w:themeShade="40"/>
              </w:rPr>
              <w:t xml:space="preserve">this </w:t>
            </w:r>
            <w:r w:rsidR="005C06BB">
              <w:rPr>
                <w:rFonts w:asciiTheme="minorHAnsi" w:hAnsiTheme="minorHAnsi" w:cstheme="minorHAnsi"/>
                <w:color w:val="3B3838" w:themeColor="background2" w:themeShade="40"/>
              </w:rPr>
              <w:t>Self-Evaluation</w:t>
            </w:r>
            <w:r>
              <w:rPr>
                <w:rFonts w:asciiTheme="minorHAnsi" w:hAnsiTheme="minorHAnsi" w:cstheme="minorHAnsi"/>
                <w:color w:val="3B3838" w:themeColor="background2" w:themeShade="40"/>
              </w:rPr>
              <w:t xml:space="preserve"> </w:t>
            </w:r>
          </w:p>
        </w:tc>
      </w:tr>
      <w:tr w:rsidR="007B6DFC" w:rsidRPr="007A521C" w14:paraId="0EBD2B3D" w14:textId="77777777" w:rsidTr="007B6DFC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EF258B6" w14:textId="77777777" w:rsidR="007B6DFC" w:rsidRPr="007A521C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b/>
                <w:bCs/>
              </w:rPr>
            </w:pPr>
            <w:r w:rsidRPr="007A521C">
              <w:rPr>
                <w:rFonts w:asciiTheme="minorHAnsi" w:hAnsiTheme="minorHAnsi" w:cstheme="minorHAnsi"/>
                <w:b/>
                <w:bCs/>
              </w:rPr>
              <w:t>Contact email: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2261F" w14:textId="77777777" w:rsidR="007B6DFC" w:rsidRPr="00BB438D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color w:val="3B3838" w:themeColor="background2" w:themeShade="40"/>
              </w:rPr>
            </w:pPr>
            <w:r>
              <w:rPr>
                <w:rFonts w:asciiTheme="minorHAnsi" w:hAnsiTheme="minorHAnsi" w:cstheme="minorHAnsi"/>
                <w:color w:val="3B3838" w:themeColor="background2" w:themeShade="40"/>
              </w:rPr>
              <w:t>Email of person completing the document</w:t>
            </w:r>
          </w:p>
        </w:tc>
      </w:tr>
      <w:tr w:rsidR="007B6DFC" w:rsidRPr="007A521C" w14:paraId="75CC7174" w14:textId="77777777" w:rsidTr="007B6DFC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A306A93" w14:textId="77777777" w:rsidR="007B6DFC" w:rsidRPr="007A521C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b/>
                <w:bCs/>
              </w:rPr>
            </w:pPr>
            <w:r w:rsidRPr="00F44463">
              <w:rPr>
                <w:rFonts w:asciiTheme="minorHAnsi" w:hAnsiTheme="minorHAnsi" w:cstheme="minorHAnsi"/>
                <w:b/>
                <w:bCs/>
              </w:rPr>
              <w:t>Programme</w:t>
            </w:r>
            <w:r w:rsidRPr="007A521C">
              <w:rPr>
                <w:rFonts w:asciiTheme="minorHAnsi" w:hAnsiTheme="minorHAnsi" w:cstheme="minorHAnsi"/>
                <w:b/>
                <w:bCs/>
              </w:rPr>
              <w:t xml:space="preserve"> URL: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551B4" w14:textId="77777777" w:rsidR="007B6DFC" w:rsidRPr="00BB438D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color w:val="3B3838" w:themeColor="background2" w:themeShade="40"/>
              </w:rPr>
            </w:pPr>
            <w:r>
              <w:rPr>
                <w:rFonts w:asciiTheme="minorHAnsi" w:hAnsiTheme="minorHAnsi" w:cstheme="minorHAnsi"/>
                <w:color w:val="3B3838" w:themeColor="background2" w:themeShade="40"/>
              </w:rPr>
              <w:t>The website where external reviewers can find the programme</w:t>
            </w:r>
          </w:p>
        </w:tc>
      </w:tr>
      <w:tr w:rsidR="007B6DFC" w:rsidRPr="007A521C" w14:paraId="6A7E3ADA" w14:textId="77777777" w:rsidTr="007B6DFC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DB9F30" w14:textId="77777777" w:rsidR="007B6DFC" w:rsidRPr="007A521C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b/>
                <w:bCs/>
              </w:rPr>
            </w:pPr>
            <w:r w:rsidRPr="007A521C">
              <w:rPr>
                <w:rFonts w:asciiTheme="minorHAnsi" w:hAnsiTheme="minorHAnsi" w:cstheme="minorHAnsi"/>
                <w:b/>
                <w:bCs/>
              </w:rPr>
              <w:t>Date: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6C55C" w14:textId="74FEFE71" w:rsidR="007B6DFC" w:rsidRPr="00BB438D" w:rsidRDefault="007B6DFC" w:rsidP="0048696F">
            <w:pPr>
              <w:spacing w:before="0" w:line="259" w:lineRule="auto"/>
              <w:rPr>
                <w:rFonts w:asciiTheme="minorHAnsi" w:hAnsiTheme="minorHAnsi" w:cstheme="minorHAnsi"/>
                <w:color w:val="3B3838" w:themeColor="background2" w:themeShade="40"/>
              </w:rPr>
            </w:pPr>
            <w:r>
              <w:rPr>
                <w:rFonts w:asciiTheme="minorHAnsi" w:hAnsiTheme="minorHAnsi" w:cstheme="minorHAnsi"/>
                <w:color w:val="3B3838" w:themeColor="background2" w:themeShade="40"/>
              </w:rPr>
              <w:t>The date this document was submitted</w:t>
            </w:r>
          </w:p>
        </w:tc>
      </w:tr>
    </w:tbl>
    <w:p w14:paraId="07A4B4A3" w14:textId="77777777" w:rsidR="007B6DFC" w:rsidRDefault="007B6DFC" w:rsidP="007B6DFC">
      <w:pPr>
        <w:pStyle w:val="Heading2"/>
        <w:rPr>
          <w:rFonts w:asciiTheme="minorHAnsi" w:eastAsia="Arial" w:hAnsiTheme="minorHAnsi" w:cstheme="minorHAnsi"/>
          <w:b/>
          <w:bCs/>
          <w:sz w:val="43"/>
          <w:szCs w:val="43"/>
        </w:rPr>
      </w:pPr>
    </w:p>
    <w:p w14:paraId="34BEBD50" w14:textId="77777777" w:rsidR="00E33312" w:rsidRDefault="00E33312">
      <w:pPr>
        <w:spacing w:before="0" w:after="160"/>
        <w:rPr>
          <w:rFonts w:asciiTheme="minorHAnsi" w:eastAsiaTheme="majorEastAsia" w:hAnsiTheme="minorHAnsi" w:cstheme="majorBidi"/>
          <w:b/>
          <w:color w:val="2F5496" w:themeColor="accent1" w:themeShade="BF"/>
          <w:sz w:val="44"/>
          <w:szCs w:val="32"/>
        </w:rPr>
      </w:pPr>
      <w:r>
        <w:rPr>
          <w:color w:val="2F5496" w:themeColor="accent1" w:themeShade="BF"/>
        </w:rPr>
        <w:br w:type="page"/>
      </w:r>
    </w:p>
    <w:p w14:paraId="2874B4C4" w14:textId="7BE32E2D" w:rsidR="008A203E" w:rsidRPr="005572B4" w:rsidRDefault="008A203E" w:rsidP="00AE68A4">
      <w:pPr>
        <w:pStyle w:val="Heading1"/>
        <w:spacing w:before="0" w:after="120" w:line="278" w:lineRule="auto"/>
        <w:rPr>
          <w:b/>
          <w:bCs/>
        </w:rPr>
      </w:pPr>
      <w:bookmarkStart w:id="3" w:name="_Toc199405176"/>
      <w:r w:rsidRPr="005572B4">
        <w:rPr>
          <w:b/>
          <w:bCs/>
        </w:rPr>
        <w:lastRenderedPageBreak/>
        <w:t>Introduction</w:t>
      </w:r>
    </w:p>
    <w:p w14:paraId="75410D99" w14:textId="77777777" w:rsidR="008A203E" w:rsidRDefault="008A203E" w:rsidP="008A203E"/>
    <w:p w14:paraId="1485909E" w14:textId="77777777" w:rsidR="008A203E" w:rsidRDefault="008A203E" w:rsidP="008A203E">
      <w:pPr>
        <w:rPr>
          <w:rFonts w:asciiTheme="minorHAnsi" w:eastAsiaTheme="majorEastAsia" w:hAnsiTheme="minorHAnsi" w:cstheme="majorBidi"/>
          <w:b/>
          <w:color w:val="2F5496" w:themeColor="accent1" w:themeShade="BF"/>
          <w:sz w:val="44"/>
          <w:szCs w:val="32"/>
        </w:rPr>
      </w:pPr>
      <w:r>
        <w:rPr>
          <w:color w:val="2F5496" w:themeColor="accent1" w:themeShade="BF"/>
        </w:rPr>
        <w:br w:type="page"/>
      </w:r>
    </w:p>
    <w:p w14:paraId="68A11245" w14:textId="4C528F14" w:rsidR="00AE68A4" w:rsidRPr="005572B4" w:rsidRDefault="008A203E" w:rsidP="00AE68A4">
      <w:pPr>
        <w:pStyle w:val="Heading1"/>
        <w:spacing w:before="0" w:after="120" w:line="278" w:lineRule="auto"/>
      </w:pPr>
      <w:r w:rsidRPr="005572B4">
        <w:lastRenderedPageBreak/>
        <w:t xml:space="preserve">1. </w:t>
      </w:r>
      <w:r w:rsidR="00AE68A4" w:rsidRPr="005572B4">
        <w:t>Programme Aims and Decision-Making</w:t>
      </w:r>
      <w:bookmarkEnd w:id="0"/>
      <w:bookmarkEnd w:id="3"/>
    </w:p>
    <w:p w14:paraId="0646DD27" w14:textId="77777777" w:rsidR="00AE68A4" w:rsidRPr="00535955" w:rsidRDefault="00AE68A4" w:rsidP="00AE68A4">
      <w:pPr>
        <w:pStyle w:val="Heading3"/>
      </w:pPr>
      <w:bookmarkStart w:id="4" w:name="_Toc193446448"/>
      <w:bookmarkStart w:id="5" w:name="_Hlk192181281"/>
      <w:bookmarkStart w:id="6" w:name="_Hlk183870426"/>
      <w:r w:rsidRPr="00535955">
        <w:t>1.1. Aims and Outcomes</w:t>
      </w:r>
      <w:bookmarkEnd w:id="4"/>
    </w:p>
    <w:bookmarkEnd w:id="5"/>
    <w:p w14:paraId="679ECCD9" w14:textId="77777777" w:rsidR="00AE68A4" w:rsidRPr="00535955" w:rsidRDefault="00AE68A4" w:rsidP="00AE68A4">
      <w:pPr>
        <w:pStyle w:val="Heading2"/>
      </w:pPr>
      <w:r w:rsidRPr="00535955">
        <w:t>Criterion:</w:t>
      </w:r>
    </w:p>
    <w:bookmarkEnd w:id="6"/>
    <w:p w14:paraId="52259D10" w14:textId="7B95BA50" w:rsidR="00AE68A4" w:rsidRPr="00CA0493" w:rsidRDefault="00AE68A4" w:rsidP="00AE68A4">
      <w:pPr>
        <w:pStyle w:val="NoSpacing"/>
        <w:spacing w:after="120" w:line="278" w:lineRule="auto"/>
        <w:jc w:val="both"/>
        <w:rPr>
          <w:rFonts w:cs="Calibri Light"/>
          <w:i w:val="0"/>
          <w:color w:val="000000" w:themeColor="text1"/>
        </w:rPr>
      </w:pPr>
      <w:r w:rsidRPr="00CA0493">
        <w:rPr>
          <w:rFonts w:cs="Calibri Light"/>
          <w:i w:val="0"/>
          <w:color w:val="000000" w:themeColor="text1"/>
        </w:rPr>
        <w:t xml:space="preserve">The </w:t>
      </w:r>
      <w:r w:rsidR="00A0461A">
        <w:rPr>
          <w:rFonts w:cs="Calibri Light"/>
          <w:i w:val="0"/>
          <w:color w:val="000000" w:themeColor="text1"/>
        </w:rPr>
        <w:t>P</w:t>
      </w:r>
      <w:r w:rsidRPr="00CA0493">
        <w:rPr>
          <w:rFonts w:cs="Calibri Light"/>
          <w:i w:val="0"/>
          <w:color w:val="000000" w:themeColor="text1"/>
        </w:rPr>
        <w:t>rogramme has clearly defined aims and outcomes to develop a skilled public health workforce, aligned with national regulations and institutional strategies which is achieved through a structured curriculum that addresses current and future workforce needs.</w:t>
      </w:r>
    </w:p>
    <w:p w14:paraId="08074ECD" w14:textId="77777777" w:rsidR="00AE68A4" w:rsidRPr="00535955" w:rsidRDefault="00AE68A4" w:rsidP="00AE68A4">
      <w:pPr>
        <w:pStyle w:val="Heading2"/>
      </w:pPr>
      <w:r w:rsidRPr="00535955">
        <w:t>Guidelines:</w:t>
      </w:r>
    </w:p>
    <w:p w14:paraId="1B66B5BD" w14:textId="7D8B7C58" w:rsidR="00AE68A4" w:rsidRDefault="00AE68A4" w:rsidP="00AE68A4">
      <w:pPr>
        <w:pStyle w:val="Heading2"/>
        <w:spacing w:before="0" w:after="120" w:line="278" w:lineRule="auto"/>
        <w:jc w:val="both"/>
        <w:rPr>
          <w:color w:val="000000" w:themeColor="text1"/>
          <w:sz w:val="24"/>
          <w:szCs w:val="24"/>
        </w:rPr>
      </w:pPr>
      <w:bookmarkStart w:id="7" w:name="_Toc192167578"/>
      <w:r w:rsidRPr="002523CF">
        <w:rPr>
          <w:color w:val="000000" w:themeColor="text1"/>
          <w:sz w:val="24"/>
          <w:szCs w:val="24"/>
        </w:rPr>
        <w:t xml:space="preserve">Explain how </w:t>
      </w:r>
      <w:r w:rsidR="001B7E92">
        <w:rPr>
          <w:color w:val="000000" w:themeColor="text1"/>
          <w:sz w:val="24"/>
          <w:szCs w:val="24"/>
        </w:rPr>
        <w:t xml:space="preserve">your </w:t>
      </w:r>
      <w:r w:rsidR="00A0461A">
        <w:rPr>
          <w:color w:val="000000" w:themeColor="text1"/>
          <w:sz w:val="24"/>
          <w:szCs w:val="24"/>
        </w:rPr>
        <w:t>P</w:t>
      </w:r>
      <w:r w:rsidRPr="002523CF">
        <w:rPr>
          <w:color w:val="000000" w:themeColor="text1"/>
          <w:sz w:val="24"/>
          <w:szCs w:val="24"/>
        </w:rPr>
        <w:t xml:space="preserve">rogramme aims are aligned with identified public health priorities, the host institutional mission and vision, as well as the broader public health workforce </w:t>
      </w:r>
      <w:r w:rsidR="001B7E92">
        <w:rPr>
          <w:color w:val="000000" w:themeColor="text1"/>
          <w:sz w:val="24"/>
          <w:szCs w:val="24"/>
        </w:rPr>
        <w:t xml:space="preserve">your </w:t>
      </w:r>
      <w:r w:rsidR="00A0461A">
        <w:rPr>
          <w:color w:val="000000" w:themeColor="text1"/>
          <w:sz w:val="24"/>
          <w:szCs w:val="24"/>
        </w:rPr>
        <w:t>P</w:t>
      </w:r>
      <w:r w:rsidRPr="002523CF">
        <w:rPr>
          <w:color w:val="000000" w:themeColor="text1"/>
          <w:sz w:val="24"/>
          <w:szCs w:val="24"/>
        </w:rPr>
        <w:t xml:space="preserve">rogramme seeks to serve. Comment on any restrictions in defining </w:t>
      </w:r>
      <w:r w:rsidR="001B7E92">
        <w:rPr>
          <w:color w:val="000000" w:themeColor="text1"/>
          <w:sz w:val="24"/>
          <w:szCs w:val="24"/>
        </w:rPr>
        <w:t xml:space="preserve">your </w:t>
      </w:r>
      <w:r w:rsidR="00A0461A">
        <w:rPr>
          <w:color w:val="000000" w:themeColor="text1"/>
          <w:sz w:val="24"/>
          <w:szCs w:val="24"/>
        </w:rPr>
        <w:t>P</w:t>
      </w:r>
      <w:r w:rsidRPr="002523CF">
        <w:rPr>
          <w:color w:val="000000" w:themeColor="text1"/>
          <w:sz w:val="24"/>
          <w:szCs w:val="24"/>
        </w:rPr>
        <w:t xml:space="preserve">rogramme’s priorities due to the host institution and/or regulatory framework and the legal and public health contexts in which the </w:t>
      </w:r>
      <w:r w:rsidR="0069449E">
        <w:rPr>
          <w:color w:val="000000" w:themeColor="text1"/>
          <w:sz w:val="24"/>
          <w:szCs w:val="24"/>
        </w:rPr>
        <w:t>P</w:t>
      </w:r>
      <w:r w:rsidRPr="002523CF">
        <w:rPr>
          <w:color w:val="000000" w:themeColor="text1"/>
          <w:sz w:val="24"/>
          <w:szCs w:val="24"/>
        </w:rPr>
        <w:t xml:space="preserve">ublic </w:t>
      </w:r>
      <w:r w:rsidR="0069449E">
        <w:rPr>
          <w:color w:val="000000" w:themeColor="text1"/>
          <w:sz w:val="24"/>
          <w:szCs w:val="24"/>
        </w:rPr>
        <w:t>H</w:t>
      </w:r>
      <w:r w:rsidRPr="002523CF">
        <w:rPr>
          <w:color w:val="000000" w:themeColor="text1"/>
          <w:sz w:val="24"/>
          <w:szCs w:val="24"/>
        </w:rPr>
        <w:t xml:space="preserve">ealth </w:t>
      </w:r>
      <w:r w:rsidR="0069449E">
        <w:rPr>
          <w:color w:val="000000" w:themeColor="text1"/>
          <w:sz w:val="24"/>
          <w:szCs w:val="24"/>
        </w:rPr>
        <w:t>P</w:t>
      </w:r>
      <w:r w:rsidRPr="002523CF">
        <w:rPr>
          <w:color w:val="000000" w:themeColor="text1"/>
          <w:sz w:val="24"/>
          <w:szCs w:val="24"/>
        </w:rPr>
        <w:t>rogramme operates</w:t>
      </w:r>
      <w:r>
        <w:rPr>
          <w:color w:val="000000" w:themeColor="text1"/>
          <w:sz w:val="24"/>
          <w:szCs w:val="24"/>
        </w:rPr>
        <w:t xml:space="preserve">. Indicate what are the intended learning outcomes and </w:t>
      </w:r>
      <w:r w:rsidRPr="002523CF">
        <w:rPr>
          <w:color w:val="000000" w:themeColor="text1"/>
          <w:sz w:val="24"/>
          <w:szCs w:val="24"/>
        </w:rPr>
        <w:t>how they are consistent with the content, curriculum structure, learning objectives, teaching methods and assessments</w:t>
      </w:r>
      <w:r w:rsidR="002F121C">
        <w:rPr>
          <w:color w:val="000000" w:themeColor="text1"/>
          <w:sz w:val="24"/>
          <w:szCs w:val="24"/>
        </w:rPr>
        <w:t>.</w:t>
      </w:r>
    </w:p>
    <w:p w14:paraId="043BB398" w14:textId="181C8E6C" w:rsidR="007B6DFC" w:rsidRPr="001A47D3" w:rsidRDefault="001A47D3" w:rsidP="007B6DFC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349BC278" w14:textId="77777777" w:rsidR="001A47D3" w:rsidRDefault="001A47D3" w:rsidP="007B6DFC"/>
    <w:p w14:paraId="76B48E5C" w14:textId="77777777" w:rsidR="001A47D3" w:rsidRPr="007B6DFC" w:rsidRDefault="001A47D3" w:rsidP="007B6DFC"/>
    <w:p w14:paraId="4E56CE07" w14:textId="77777777" w:rsidR="00AE68A4" w:rsidRPr="009C2FDE" w:rsidRDefault="00AE68A4" w:rsidP="002F121C">
      <w:pPr>
        <w:pStyle w:val="Heading3"/>
      </w:pPr>
      <w:r w:rsidRPr="009C2FDE">
        <w:t>1.2. Design, approval and programme monitoring</w:t>
      </w:r>
    </w:p>
    <w:p w14:paraId="732ACF7C" w14:textId="77777777" w:rsidR="00AE68A4" w:rsidRPr="009C2FDE" w:rsidRDefault="00AE68A4" w:rsidP="002F121C">
      <w:pPr>
        <w:pStyle w:val="Heading2"/>
      </w:pPr>
      <w:r w:rsidRPr="009C2FDE">
        <w:t>Criterion:</w:t>
      </w:r>
    </w:p>
    <w:p w14:paraId="4C66CC4B" w14:textId="68CC031F" w:rsidR="00AE68A4" w:rsidRDefault="00E42AED" w:rsidP="00E42AED">
      <w:r w:rsidRPr="00C67CB1">
        <w:t>There are appropriate mechanisms for the design, approval and monitoring of the Programme</w:t>
      </w:r>
      <w:r w:rsidR="00AE68A4" w:rsidRPr="00C67CB1">
        <w:t>.</w:t>
      </w:r>
    </w:p>
    <w:p w14:paraId="1EB84A04" w14:textId="77777777" w:rsidR="00AE68A4" w:rsidRPr="009C2FDE" w:rsidRDefault="00AE68A4" w:rsidP="002F121C">
      <w:pPr>
        <w:pStyle w:val="Heading2"/>
      </w:pPr>
      <w:r w:rsidRPr="009C2FDE">
        <w:t>Guidelines:</w:t>
      </w:r>
    </w:p>
    <w:p w14:paraId="1EFC3D18" w14:textId="5B5CA61F" w:rsidR="00AE68A4" w:rsidRDefault="00F22048" w:rsidP="00AE68A4">
      <w:pPr>
        <w:spacing w:before="0" w:after="120" w:line="278" w:lineRule="auto"/>
        <w:jc w:val="both"/>
        <w:rPr>
          <w:rFonts w:ascii="Calibri Light" w:hAnsi="Calibri Light" w:cs="Calibri Light"/>
          <w:szCs w:val="24"/>
        </w:rPr>
      </w:pPr>
      <w:r>
        <w:rPr>
          <w:rFonts w:ascii="Calibri Light" w:hAnsi="Calibri Light" w:cs="Calibri Light"/>
          <w:szCs w:val="24"/>
        </w:rPr>
        <w:t>Describe the</w:t>
      </w:r>
      <w:r w:rsidR="00AE68A4">
        <w:rPr>
          <w:rFonts w:ascii="Calibri Light" w:hAnsi="Calibri Light" w:cs="Calibri Light"/>
          <w:szCs w:val="24"/>
        </w:rPr>
        <w:t xml:space="preserve"> procedures for the design and approval of </w:t>
      </w:r>
      <w:r w:rsidR="00106F13">
        <w:rPr>
          <w:rFonts w:ascii="Calibri Light" w:hAnsi="Calibri Light" w:cs="Calibri Light"/>
          <w:szCs w:val="24"/>
        </w:rPr>
        <w:t xml:space="preserve">your </w:t>
      </w:r>
      <w:r w:rsidR="00DE6F9C">
        <w:rPr>
          <w:rFonts w:ascii="Calibri Light" w:hAnsi="Calibri Light" w:cs="Calibri Light"/>
          <w:szCs w:val="24"/>
        </w:rPr>
        <w:t>P</w:t>
      </w:r>
      <w:r w:rsidR="00AE68A4">
        <w:rPr>
          <w:rFonts w:ascii="Calibri Light" w:hAnsi="Calibri Light" w:cs="Calibri Light"/>
          <w:szCs w:val="24"/>
        </w:rPr>
        <w:t xml:space="preserve">rogramme, how they include the opinions of internal (students) and external (employers) stakeholders, and how they ensure that </w:t>
      </w:r>
      <w:r w:rsidR="00106F13">
        <w:rPr>
          <w:rFonts w:ascii="Calibri Light" w:hAnsi="Calibri Light" w:cs="Calibri Light"/>
          <w:szCs w:val="24"/>
        </w:rPr>
        <w:t xml:space="preserve">your </w:t>
      </w:r>
      <w:r w:rsidR="00DE6F9C">
        <w:rPr>
          <w:rFonts w:ascii="Calibri Light" w:hAnsi="Calibri Light" w:cs="Calibri Light"/>
          <w:szCs w:val="24"/>
        </w:rPr>
        <w:t>P</w:t>
      </w:r>
      <w:r w:rsidR="00AE68A4">
        <w:rPr>
          <w:rFonts w:ascii="Calibri Light" w:hAnsi="Calibri Light" w:cs="Calibri Light"/>
          <w:szCs w:val="24"/>
        </w:rPr>
        <w:t>rogramme correspond</w:t>
      </w:r>
      <w:r w:rsidR="00336156">
        <w:rPr>
          <w:rFonts w:ascii="Calibri Light" w:hAnsi="Calibri Light" w:cs="Calibri Light"/>
          <w:szCs w:val="24"/>
        </w:rPr>
        <w:t>s</w:t>
      </w:r>
      <w:r w:rsidR="00AE68A4">
        <w:rPr>
          <w:rFonts w:ascii="Calibri Light" w:hAnsi="Calibri Light" w:cs="Calibri Light"/>
          <w:szCs w:val="24"/>
        </w:rPr>
        <w:t xml:space="preserve"> to</w:t>
      </w:r>
      <w:r w:rsidR="00336156">
        <w:rPr>
          <w:rFonts w:ascii="Calibri Light" w:hAnsi="Calibri Light" w:cs="Calibri Light"/>
          <w:szCs w:val="24"/>
        </w:rPr>
        <w:t xml:space="preserve"> the</w:t>
      </w:r>
      <w:r w:rsidR="00AE68A4">
        <w:rPr>
          <w:rFonts w:ascii="Calibri Light" w:hAnsi="Calibri Light" w:cs="Calibri Light"/>
          <w:szCs w:val="24"/>
        </w:rPr>
        <w:t xml:space="preserve"> needs of the labour market. </w:t>
      </w:r>
      <w:r>
        <w:rPr>
          <w:rFonts w:ascii="Calibri Light" w:hAnsi="Calibri Light" w:cs="Calibri Light"/>
          <w:color w:val="000000" w:themeColor="text1"/>
        </w:rPr>
        <w:t xml:space="preserve">Elaborate on how your </w:t>
      </w:r>
      <w:r w:rsidR="00DE6F9C">
        <w:rPr>
          <w:rFonts w:ascii="Calibri Light" w:hAnsi="Calibri Light" w:cs="Calibri Light"/>
          <w:color w:val="000000" w:themeColor="text1"/>
        </w:rPr>
        <w:t>P</w:t>
      </w:r>
      <w:r>
        <w:rPr>
          <w:rFonts w:ascii="Calibri Light" w:hAnsi="Calibri Light" w:cs="Calibri Light"/>
          <w:color w:val="000000" w:themeColor="text1"/>
        </w:rPr>
        <w:t>rogramme</w:t>
      </w:r>
      <w:r w:rsidR="00AE68A4" w:rsidRPr="00CC7FAB">
        <w:rPr>
          <w:rFonts w:ascii="Calibri Light" w:hAnsi="Calibri Light" w:cs="Calibri Light"/>
          <w:color w:val="000000" w:themeColor="text1"/>
        </w:rPr>
        <w:t xml:space="preserve"> engages with relevant stakeholders to inform curriculum development and promote the development of professional and lifelong learning skills.</w:t>
      </w:r>
      <w:r w:rsidR="00AE68A4">
        <w:rPr>
          <w:rFonts w:ascii="Calibri Light" w:hAnsi="Calibri Light" w:cs="Calibri Light"/>
          <w:color w:val="000000" w:themeColor="text1"/>
        </w:rPr>
        <w:t xml:space="preserve"> </w:t>
      </w:r>
      <w:r>
        <w:rPr>
          <w:rFonts w:ascii="Calibri Light" w:hAnsi="Calibri Light" w:cs="Calibri Light"/>
          <w:color w:val="000000" w:themeColor="text1"/>
        </w:rPr>
        <w:t xml:space="preserve">Expand on the </w:t>
      </w:r>
      <w:r w:rsidR="00AE68A4">
        <w:rPr>
          <w:rFonts w:ascii="Calibri Light" w:hAnsi="Calibri Light" w:cs="Calibri Light"/>
          <w:color w:val="000000" w:themeColor="text1"/>
        </w:rPr>
        <w:t xml:space="preserve">procedures for monitoring and periodically reviewing </w:t>
      </w:r>
      <w:r>
        <w:rPr>
          <w:rFonts w:ascii="Calibri Light" w:hAnsi="Calibri Light" w:cs="Calibri Light"/>
          <w:color w:val="000000" w:themeColor="text1"/>
        </w:rPr>
        <w:t xml:space="preserve">your </w:t>
      </w:r>
      <w:r w:rsidR="00DE6F9C">
        <w:rPr>
          <w:rFonts w:ascii="Calibri Light" w:hAnsi="Calibri Light" w:cs="Calibri Light"/>
          <w:color w:val="000000" w:themeColor="text1"/>
        </w:rPr>
        <w:t>P</w:t>
      </w:r>
      <w:r w:rsidR="00AE68A4">
        <w:rPr>
          <w:rFonts w:ascii="Calibri Light" w:hAnsi="Calibri Light" w:cs="Calibri Light"/>
          <w:color w:val="000000" w:themeColor="text1"/>
        </w:rPr>
        <w:t xml:space="preserve">rogramme to ensure it achieves its objectives and responds to the changing needs of students and their expectations, the labour-market and the society at large. </w:t>
      </w:r>
      <w:r w:rsidR="00106F13">
        <w:rPr>
          <w:rFonts w:ascii="Calibri Light" w:hAnsi="Calibri Light" w:cs="Calibri Light"/>
          <w:szCs w:val="24"/>
        </w:rPr>
        <w:t xml:space="preserve">Reflect on the </w:t>
      </w:r>
      <w:r w:rsidR="00AE68A4">
        <w:rPr>
          <w:rFonts w:ascii="Calibri Light" w:hAnsi="Calibri Light" w:cs="Calibri Light"/>
          <w:szCs w:val="24"/>
        </w:rPr>
        <w:t xml:space="preserve">evolution </w:t>
      </w:r>
      <w:r w:rsidR="00106F13">
        <w:rPr>
          <w:rFonts w:ascii="Calibri Light" w:hAnsi="Calibri Light" w:cs="Calibri Light"/>
          <w:szCs w:val="24"/>
        </w:rPr>
        <w:t xml:space="preserve">in </w:t>
      </w:r>
      <w:r w:rsidR="00AE68A4">
        <w:rPr>
          <w:rFonts w:ascii="Calibri Light" w:hAnsi="Calibri Light" w:cs="Calibri Light"/>
          <w:szCs w:val="24"/>
        </w:rPr>
        <w:t xml:space="preserve">the number of students and graduates of </w:t>
      </w:r>
      <w:r w:rsidR="00106F13">
        <w:rPr>
          <w:rFonts w:ascii="Calibri Light" w:hAnsi="Calibri Light" w:cs="Calibri Light"/>
          <w:szCs w:val="24"/>
        </w:rPr>
        <w:t xml:space="preserve">your </w:t>
      </w:r>
      <w:r w:rsidR="00DE6F9C">
        <w:rPr>
          <w:rFonts w:ascii="Calibri Light" w:hAnsi="Calibri Light" w:cs="Calibri Light"/>
          <w:szCs w:val="24"/>
        </w:rPr>
        <w:t>P</w:t>
      </w:r>
      <w:r w:rsidR="00E33312">
        <w:rPr>
          <w:rFonts w:ascii="Calibri Light" w:hAnsi="Calibri Light" w:cs="Calibri Light"/>
          <w:szCs w:val="24"/>
        </w:rPr>
        <w:t>r</w:t>
      </w:r>
      <w:r w:rsidR="00AE68A4">
        <w:rPr>
          <w:rFonts w:ascii="Calibri Light" w:hAnsi="Calibri Light" w:cs="Calibri Light"/>
          <w:szCs w:val="24"/>
        </w:rPr>
        <w:t xml:space="preserve">ogramme, as well as </w:t>
      </w:r>
      <w:r w:rsidR="00106F13">
        <w:rPr>
          <w:rFonts w:ascii="Calibri Light" w:hAnsi="Calibri Light" w:cs="Calibri Light"/>
          <w:szCs w:val="24"/>
        </w:rPr>
        <w:t xml:space="preserve">the analysis conducted using </w:t>
      </w:r>
      <w:r w:rsidR="00AE68A4">
        <w:rPr>
          <w:rFonts w:ascii="Calibri Light" w:hAnsi="Calibri Light" w:cs="Calibri Light"/>
          <w:szCs w:val="24"/>
        </w:rPr>
        <w:t>the rates of progression and completion</w:t>
      </w:r>
      <w:r w:rsidR="006B56FA">
        <w:rPr>
          <w:rFonts w:ascii="Calibri Light" w:hAnsi="Calibri Light" w:cs="Calibri Light"/>
          <w:szCs w:val="24"/>
        </w:rPr>
        <w:t>,</w:t>
      </w:r>
      <w:r w:rsidR="00AE68A4">
        <w:rPr>
          <w:rFonts w:ascii="Calibri Light" w:hAnsi="Calibri Light" w:cs="Calibri Light"/>
          <w:szCs w:val="24"/>
        </w:rPr>
        <w:t xml:space="preserve"> and student workload.</w:t>
      </w:r>
    </w:p>
    <w:p w14:paraId="5DF48794" w14:textId="77777777" w:rsidR="001A47D3" w:rsidRPr="001A47D3" w:rsidRDefault="001A47D3" w:rsidP="001A47D3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09023227" w14:textId="77777777" w:rsidR="001A47D3" w:rsidRDefault="001A47D3" w:rsidP="001A47D3"/>
    <w:p w14:paraId="344ABF89" w14:textId="77777777" w:rsidR="001A47D3" w:rsidRPr="007B6DFC" w:rsidRDefault="001A47D3" w:rsidP="001A47D3"/>
    <w:p w14:paraId="4FA73DA3" w14:textId="77777777" w:rsidR="001A47D3" w:rsidRPr="00AA6FF2" w:rsidRDefault="001A47D3" w:rsidP="00AE68A4">
      <w:pPr>
        <w:spacing w:before="0" w:after="120" w:line="278" w:lineRule="auto"/>
        <w:jc w:val="both"/>
        <w:rPr>
          <w:rFonts w:ascii="Calibri Light" w:hAnsi="Calibri Light" w:cs="Calibri Light"/>
          <w:color w:val="000000" w:themeColor="text1"/>
        </w:rPr>
      </w:pPr>
    </w:p>
    <w:p w14:paraId="38000B1A" w14:textId="31E5238A" w:rsidR="002F121C" w:rsidRPr="00574A64" w:rsidRDefault="002F121C" w:rsidP="00574A64">
      <w:pPr>
        <w:pStyle w:val="Heading3"/>
      </w:pPr>
      <w:bookmarkStart w:id="8" w:name="_Toc197959434"/>
      <w:r w:rsidRPr="00574A64">
        <w:lastRenderedPageBreak/>
        <w:t>1.3. Organisation and Decision Making</w:t>
      </w:r>
      <w:bookmarkEnd w:id="8"/>
    </w:p>
    <w:p w14:paraId="74B6C03B" w14:textId="77777777" w:rsidR="002F121C" w:rsidRPr="00574A64" w:rsidRDefault="002F121C" w:rsidP="00574A64">
      <w:pPr>
        <w:pStyle w:val="Heading2"/>
      </w:pPr>
      <w:r w:rsidRPr="00574A64">
        <w:t>Criterion:</w:t>
      </w:r>
    </w:p>
    <w:p w14:paraId="21F984D5" w14:textId="6FDA6DF2" w:rsidR="002F121C" w:rsidRPr="00D455CE" w:rsidRDefault="002F121C" w:rsidP="00686D18">
      <w:pPr>
        <w:jc w:val="both"/>
      </w:pPr>
      <w:r w:rsidRPr="00D455CE">
        <w:t xml:space="preserve">The </w:t>
      </w:r>
      <w:r w:rsidR="00DE6F9C">
        <w:t>P</w:t>
      </w:r>
      <w:r w:rsidRPr="00D455CE">
        <w:t>rogramme is supported by transparent and inclusive governance structures that enable accountable decision-making and broad stakeholder engagement.</w:t>
      </w:r>
    </w:p>
    <w:p w14:paraId="74BA3813" w14:textId="77777777" w:rsidR="00E33312" w:rsidRPr="009C2FDE" w:rsidRDefault="00E33312" w:rsidP="00E33312">
      <w:pPr>
        <w:pStyle w:val="Heading2"/>
      </w:pPr>
      <w:r w:rsidRPr="009C2FDE">
        <w:t>Guidelines:</w:t>
      </w:r>
    </w:p>
    <w:p w14:paraId="70DF250A" w14:textId="75A0A2B0" w:rsidR="002F121C" w:rsidRDefault="002F121C" w:rsidP="00686D18">
      <w:pPr>
        <w:jc w:val="both"/>
      </w:pPr>
      <w:r w:rsidRPr="00D455CE">
        <w:t xml:space="preserve">Detail your </w:t>
      </w:r>
      <w:r w:rsidR="00DE6F9C">
        <w:t>P</w:t>
      </w:r>
      <w:r w:rsidRPr="00D455CE">
        <w:t xml:space="preserve">rogramme’s governance and reporting structure and its integration with the host institution / awarding body. Outline the roles, responsibilities and decision-making processes used for your </w:t>
      </w:r>
      <w:r w:rsidR="00DE6F9C">
        <w:t>P</w:t>
      </w:r>
      <w:r w:rsidRPr="00D455CE">
        <w:t>rogramme management. Highlight how internal (leadership, faculty, students, staff) and external stakeholders, where applicable, are engaged in governance and decision</w:t>
      </w:r>
      <w:r w:rsidR="00B50D25">
        <w:t>-</w:t>
      </w:r>
      <w:r w:rsidRPr="00D455CE">
        <w:t xml:space="preserve">making processes. </w:t>
      </w:r>
    </w:p>
    <w:p w14:paraId="3870CFAC" w14:textId="77777777" w:rsidR="001A47D3" w:rsidRPr="001A47D3" w:rsidRDefault="001A47D3" w:rsidP="001A47D3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5ADBD2CC" w14:textId="77777777" w:rsidR="001A47D3" w:rsidRDefault="001A47D3" w:rsidP="001A47D3"/>
    <w:p w14:paraId="3E32C9BB" w14:textId="77777777" w:rsidR="001A47D3" w:rsidRPr="007B6DFC" w:rsidRDefault="001A47D3" w:rsidP="001A47D3"/>
    <w:p w14:paraId="643CB14C" w14:textId="77777777" w:rsidR="001A47D3" w:rsidRPr="00D455CE" w:rsidRDefault="001A47D3" w:rsidP="00686D18">
      <w:pPr>
        <w:jc w:val="both"/>
      </w:pPr>
    </w:p>
    <w:p w14:paraId="649526C7" w14:textId="77777777" w:rsidR="001A47D3" w:rsidRDefault="001A47D3">
      <w:pPr>
        <w:spacing w:before="0" w:after="160"/>
        <w:rPr>
          <w:rFonts w:asciiTheme="minorHAnsi" w:eastAsiaTheme="majorEastAsia" w:hAnsiTheme="minorHAnsi" w:cstheme="minorHAnsi"/>
          <w:b/>
          <w:bCs/>
          <w:color w:val="2F5496" w:themeColor="accent1" w:themeShade="BF"/>
          <w:sz w:val="44"/>
          <w:szCs w:val="32"/>
        </w:rPr>
      </w:pPr>
      <w:bookmarkStart w:id="9" w:name="_Toc199405177"/>
      <w:bookmarkEnd w:id="7"/>
      <w:r>
        <w:rPr>
          <w:rFonts w:cstheme="minorHAnsi"/>
          <w:bCs/>
          <w:color w:val="2F5496" w:themeColor="accent1" w:themeShade="BF"/>
        </w:rPr>
        <w:br w:type="page"/>
      </w:r>
    </w:p>
    <w:p w14:paraId="6C094913" w14:textId="6BB046B3" w:rsidR="00AE68A4" w:rsidRPr="002F121C" w:rsidRDefault="00AE68A4" w:rsidP="00AE68A4">
      <w:pPr>
        <w:pStyle w:val="Heading1"/>
        <w:spacing w:before="0" w:after="120" w:line="278" w:lineRule="auto"/>
        <w:rPr>
          <w:rFonts w:cstheme="minorHAnsi"/>
          <w:bCs/>
        </w:rPr>
      </w:pPr>
      <w:r w:rsidRPr="002F121C">
        <w:rPr>
          <w:rFonts w:cstheme="minorHAnsi"/>
          <w:bCs/>
        </w:rPr>
        <w:lastRenderedPageBreak/>
        <w:t xml:space="preserve">2. Student </w:t>
      </w:r>
      <w:r w:rsidR="0016120A">
        <w:rPr>
          <w:rFonts w:cstheme="minorHAnsi"/>
          <w:bCs/>
        </w:rPr>
        <w:t>E</w:t>
      </w:r>
      <w:r w:rsidRPr="002F121C">
        <w:rPr>
          <w:rFonts w:cstheme="minorHAnsi"/>
          <w:bCs/>
        </w:rPr>
        <w:t xml:space="preserve">xperience and </w:t>
      </w:r>
      <w:r w:rsidR="0016120A">
        <w:rPr>
          <w:rFonts w:cstheme="minorHAnsi"/>
          <w:bCs/>
        </w:rPr>
        <w:t>L</w:t>
      </w:r>
      <w:r w:rsidRPr="002F121C">
        <w:rPr>
          <w:rFonts w:cstheme="minorHAnsi"/>
          <w:bCs/>
        </w:rPr>
        <w:t>ifecycle</w:t>
      </w:r>
      <w:bookmarkEnd w:id="9"/>
    </w:p>
    <w:p w14:paraId="3B454C92" w14:textId="77777777" w:rsidR="00AE68A4" w:rsidRPr="009C2FDE" w:rsidRDefault="00AE68A4" w:rsidP="002F121C">
      <w:pPr>
        <w:pStyle w:val="Heading3"/>
      </w:pPr>
      <w:bookmarkStart w:id="10" w:name="_Toc192167580"/>
      <w:bookmarkStart w:id="11" w:name="_Hlk190239442"/>
      <w:r w:rsidRPr="009C2FDE">
        <w:t xml:space="preserve">2.1. </w:t>
      </w:r>
      <w:bookmarkEnd w:id="10"/>
      <w:r w:rsidRPr="009C2FDE">
        <w:t>Recruitment, Admissions and Integration</w:t>
      </w:r>
    </w:p>
    <w:bookmarkEnd w:id="11"/>
    <w:p w14:paraId="6C9761D1" w14:textId="77777777" w:rsidR="00AE68A4" w:rsidRPr="009C2FDE" w:rsidRDefault="00AE68A4" w:rsidP="002F121C">
      <w:pPr>
        <w:pStyle w:val="Heading2"/>
        <w:rPr>
          <w:i/>
        </w:rPr>
      </w:pPr>
      <w:r w:rsidRPr="009C2FDE">
        <w:t>Criterion:</w:t>
      </w:r>
    </w:p>
    <w:p w14:paraId="06907488" w14:textId="556022F2" w:rsidR="00AE68A4" w:rsidRPr="00EC3D76" w:rsidRDefault="00AE68A4" w:rsidP="00AE68A4">
      <w:pPr>
        <w:pStyle w:val="Heading3"/>
        <w:spacing w:before="0" w:after="120" w:line="278" w:lineRule="auto"/>
        <w:jc w:val="both"/>
        <w:rPr>
          <w:rFonts w:eastAsiaTheme="minorHAnsi" w:cs="Calibri Light"/>
          <w:color w:val="000000" w:themeColor="text1"/>
          <w:sz w:val="24"/>
        </w:rPr>
      </w:pPr>
      <w:r w:rsidRPr="00CC7FAB">
        <w:rPr>
          <w:rFonts w:eastAsiaTheme="minorHAnsi" w:cs="Calibri Light"/>
          <w:color w:val="000000" w:themeColor="text1"/>
          <w:sz w:val="24"/>
        </w:rPr>
        <w:t xml:space="preserve">The </w:t>
      </w:r>
      <w:r w:rsidR="00DE6F9C">
        <w:rPr>
          <w:rFonts w:eastAsiaTheme="minorHAnsi" w:cs="Calibri Light"/>
          <w:color w:val="000000" w:themeColor="text1"/>
          <w:sz w:val="24"/>
        </w:rPr>
        <w:t>P</w:t>
      </w:r>
      <w:r w:rsidR="002F121C">
        <w:rPr>
          <w:rFonts w:eastAsiaTheme="minorHAnsi" w:cs="Calibri Light"/>
          <w:color w:val="000000" w:themeColor="text1"/>
          <w:sz w:val="24"/>
        </w:rPr>
        <w:t>rogramme</w:t>
      </w:r>
      <w:r w:rsidR="002F121C" w:rsidRPr="00CC7FAB">
        <w:rPr>
          <w:rFonts w:eastAsiaTheme="minorHAnsi" w:cs="Calibri Light"/>
          <w:color w:val="000000" w:themeColor="text1"/>
          <w:sz w:val="24"/>
        </w:rPr>
        <w:t xml:space="preserve"> </w:t>
      </w:r>
      <w:r w:rsidRPr="00CC7FAB">
        <w:rPr>
          <w:rFonts w:eastAsiaTheme="minorHAnsi" w:cs="Calibri Light"/>
          <w:color w:val="000000" w:themeColor="text1"/>
          <w:sz w:val="24"/>
        </w:rPr>
        <w:t>employs recruitment strategies to attract a suitable student body. Admissions are transparent and focused on academic potential and once enrolled, students receive appropriate induction to assist their integration and enhance their learning experience.</w:t>
      </w:r>
    </w:p>
    <w:p w14:paraId="6ED34491" w14:textId="77777777" w:rsidR="00AE68A4" w:rsidRPr="009C2FDE" w:rsidRDefault="00AE68A4" w:rsidP="00574A64">
      <w:pPr>
        <w:pStyle w:val="Heading2"/>
      </w:pPr>
      <w:r w:rsidRPr="009C2FDE">
        <w:t>Guidelines:</w:t>
      </w:r>
    </w:p>
    <w:p w14:paraId="39FA7399" w14:textId="311CDBEA" w:rsidR="00AE68A4" w:rsidRDefault="00F22048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Explain</w:t>
      </w:r>
      <w:r w:rsidR="00AE68A4">
        <w:rPr>
          <w:rFonts w:ascii="Calibri Light" w:hAnsi="Calibri Light" w:cs="Calibri Light"/>
        </w:rPr>
        <w:t xml:space="preserve"> how the </w:t>
      </w:r>
      <w:r w:rsidR="00DE6F9C">
        <w:rPr>
          <w:rFonts w:ascii="Calibri Light" w:hAnsi="Calibri Light" w:cs="Calibri Light"/>
        </w:rPr>
        <w:t>P</w:t>
      </w:r>
      <w:r w:rsidR="00AE68A4">
        <w:rPr>
          <w:rFonts w:ascii="Calibri Light" w:hAnsi="Calibri Light" w:cs="Calibri Light"/>
        </w:rPr>
        <w:t>rogramme</w:t>
      </w:r>
      <w:r w:rsidR="00AE68A4" w:rsidRPr="00CC7FAB">
        <w:rPr>
          <w:rFonts w:ascii="Calibri Light" w:hAnsi="Calibri Light" w:cs="Calibri Light"/>
        </w:rPr>
        <w:t xml:space="preserve"> attracts, admits and supports its student body in ways that are fair, transparent and aligned with </w:t>
      </w:r>
      <w:r w:rsidR="00AE68A4">
        <w:rPr>
          <w:rFonts w:ascii="Calibri Light" w:hAnsi="Calibri Light" w:cs="Calibri Light"/>
        </w:rPr>
        <w:t>its</w:t>
      </w:r>
      <w:r w:rsidR="00AE68A4" w:rsidRPr="00CC7FAB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>aims/mission</w:t>
      </w:r>
      <w:r w:rsidR="00AE68A4" w:rsidRPr="00CC7FAB">
        <w:rPr>
          <w:rFonts w:ascii="Calibri Light" w:hAnsi="Calibri Light" w:cs="Calibri Light"/>
        </w:rPr>
        <w:t xml:space="preserve">. </w:t>
      </w:r>
      <w:r>
        <w:rPr>
          <w:rFonts w:ascii="Calibri Light" w:hAnsi="Calibri Light" w:cs="Calibri Light"/>
        </w:rPr>
        <w:t>E</w:t>
      </w:r>
      <w:r w:rsidR="00AE68A4" w:rsidRPr="00CC7FAB">
        <w:rPr>
          <w:rFonts w:ascii="Calibri Light" w:hAnsi="Calibri Light" w:cs="Calibri Light"/>
        </w:rPr>
        <w:t xml:space="preserve">mphasise </w:t>
      </w:r>
      <w:r>
        <w:rPr>
          <w:rFonts w:ascii="Calibri Light" w:hAnsi="Calibri Light" w:cs="Calibri Light"/>
        </w:rPr>
        <w:t xml:space="preserve">how your </w:t>
      </w:r>
      <w:r w:rsidR="00AE68A4" w:rsidRPr="00CC7FAB">
        <w:rPr>
          <w:rFonts w:ascii="Calibri Light" w:hAnsi="Calibri Light" w:cs="Calibri Light"/>
        </w:rPr>
        <w:t xml:space="preserve">recruitment strategies, inclusive admissions processes and systems </w:t>
      </w:r>
      <w:r w:rsidR="002643B9">
        <w:rPr>
          <w:rFonts w:ascii="Calibri Light" w:hAnsi="Calibri Light" w:cs="Calibri Light"/>
        </w:rPr>
        <w:t xml:space="preserve">are </w:t>
      </w:r>
      <w:r w:rsidR="00AE68A4" w:rsidRPr="00CC7FAB">
        <w:rPr>
          <w:rFonts w:ascii="Calibri Light" w:hAnsi="Calibri Light" w:cs="Calibri Light"/>
        </w:rPr>
        <w:t xml:space="preserve">aimed at promoting student success and retention. </w:t>
      </w:r>
      <w:r w:rsidR="00106F13">
        <w:rPr>
          <w:rFonts w:ascii="Calibri Light" w:hAnsi="Calibri Light" w:cs="Calibri Light"/>
        </w:rPr>
        <w:t>Outline how y</w:t>
      </w:r>
      <w:r>
        <w:rPr>
          <w:rFonts w:ascii="Calibri Light" w:hAnsi="Calibri Light" w:cs="Calibri Light"/>
        </w:rPr>
        <w:t xml:space="preserve">our </w:t>
      </w:r>
      <w:r w:rsidR="00DE6F9C">
        <w:rPr>
          <w:rFonts w:ascii="Calibri Light" w:hAnsi="Calibri Light" w:cs="Calibri Light"/>
        </w:rPr>
        <w:t>P</w:t>
      </w:r>
      <w:r>
        <w:rPr>
          <w:rFonts w:ascii="Calibri Light" w:hAnsi="Calibri Light" w:cs="Calibri Light"/>
        </w:rPr>
        <w:t xml:space="preserve">rogramme </w:t>
      </w:r>
      <w:r w:rsidR="00106F13">
        <w:rPr>
          <w:rFonts w:ascii="Calibri Light" w:hAnsi="Calibri Light" w:cs="Calibri Light"/>
        </w:rPr>
        <w:t xml:space="preserve">can </w:t>
      </w:r>
      <w:r w:rsidR="00AE68A4">
        <w:rPr>
          <w:rFonts w:ascii="Calibri Light" w:hAnsi="Calibri Light" w:cs="Calibri Light"/>
        </w:rPr>
        <w:t>ensure the diversity of its student population (e.g., mature, part-time, employed, international as well as students with disabilities and students from more deprived backgrounds). There is a fair recognition system of higher education qualifications, including the recognition of non-formal and informal learning which ensure the students’ progress in their studies and promotes mobility.</w:t>
      </w:r>
    </w:p>
    <w:p w14:paraId="333B16F2" w14:textId="77777777" w:rsidR="001A47D3" w:rsidRPr="001A47D3" w:rsidRDefault="001A47D3" w:rsidP="001A47D3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7CEC18E7" w14:textId="77777777" w:rsidR="001A47D3" w:rsidRDefault="001A47D3" w:rsidP="001A47D3"/>
    <w:p w14:paraId="088451B4" w14:textId="77777777" w:rsidR="001A47D3" w:rsidRPr="007B6DFC" w:rsidRDefault="001A47D3" w:rsidP="001A47D3"/>
    <w:p w14:paraId="455D9C1E" w14:textId="77777777" w:rsidR="001A47D3" w:rsidRPr="005D2D51" w:rsidRDefault="001A47D3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</w:p>
    <w:p w14:paraId="58319769" w14:textId="77777777" w:rsidR="00AE68A4" w:rsidRPr="005D2D51" w:rsidRDefault="00AE68A4" w:rsidP="00574A64">
      <w:pPr>
        <w:pStyle w:val="Heading3"/>
      </w:pPr>
      <w:bookmarkStart w:id="12" w:name="_Toc192167581"/>
      <w:r w:rsidRPr="009C2FDE">
        <w:rPr>
          <w:rFonts w:eastAsia="Arial"/>
        </w:rPr>
        <w:t>2.2. Progression, Assessment</w:t>
      </w:r>
      <w:bookmarkEnd w:id="12"/>
      <w:r w:rsidRPr="009C2FDE">
        <w:rPr>
          <w:rFonts w:eastAsia="Arial"/>
        </w:rPr>
        <w:t xml:space="preserve"> and Academic Integrity</w:t>
      </w:r>
    </w:p>
    <w:p w14:paraId="018A8764" w14:textId="77777777" w:rsidR="00AE68A4" w:rsidRPr="009C2FDE" w:rsidRDefault="00AE68A4" w:rsidP="00574A64">
      <w:pPr>
        <w:pStyle w:val="Heading2"/>
      </w:pPr>
      <w:r w:rsidRPr="009C2FDE">
        <w:t>Criterion:</w:t>
      </w:r>
    </w:p>
    <w:p w14:paraId="154D52C6" w14:textId="2C699025" w:rsidR="00355C38" w:rsidRPr="00B745E1" w:rsidRDefault="00355C38" w:rsidP="00355C38">
      <w:pPr>
        <w:pStyle w:val="NoSpacing"/>
        <w:spacing w:after="120" w:line="278" w:lineRule="auto"/>
        <w:jc w:val="both"/>
        <w:rPr>
          <w:i w:val="0"/>
          <w:iCs/>
          <w:color w:val="000000" w:themeColor="text1"/>
        </w:rPr>
      </w:pPr>
      <w:r w:rsidRPr="00B745E1">
        <w:rPr>
          <w:bCs/>
          <w:i w:val="0"/>
          <w:iCs/>
          <w:color w:val="000000" w:themeColor="text1"/>
        </w:rPr>
        <w:t xml:space="preserve">The </w:t>
      </w:r>
      <w:r w:rsidR="00A67486">
        <w:rPr>
          <w:bCs/>
          <w:i w:val="0"/>
          <w:iCs/>
          <w:color w:val="000000" w:themeColor="text1"/>
        </w:rPr>
        <w:t>P</w:t>
      </w:r>
      <w:r w:rsidRPr="00B745E1">
        <w:rPr>
          <w:bCs/>
          <w:i w:val="0"/>
          <w:iCs/>
          <w:color w:val="000000" w:themeColor="text1"/>
        </w:rPr>
        <w:t xml:space="preserve">rogramme carefully monitors progression ensuring </w:t>
      </w:r>
      <w:r>
        <w:rPr>
          <w:bCs/>
          <w:i w:val="0"/>
          <w:iCs/>
          <w:color w:val="000000" w:themeColor="text1"/>
        </w:rPr>
        <w:t xml:space="preserve">students have </w:t>
      </w:r>
      <w:r w:rsidRPr="00B745E1">
        <w:rPr>
          <w:bCs/>
          <w:i w:val="0"/>
          <w:iCs/>
          <w:color w:val="000000" w:themeColor="text1"/>
        </w:rPr>
        <w:t>manageable workloads and acqui</w:t>
      </w:r>
      <w:r>
        <w:rPr>
          <w:bCs/>
          <w:i w:val="0"/>
          <w:iCs/>
          <w:color w:val="000000" w:themeColor="text1"/>
        </w:rPr>
        <w:t>re</w:t>
      </w:r>
      <w:r w:rsidRPr="00B745E1">
        <w:rPr>
          <w:bCs/>
          <w:i w:val="0"/>
          <w:iCs/>
          <w:color w:val="000000" w:themeColor="text1"/>
        </w:rPr>
        <w:t xml:space="preserve"> </w:t>
      </w:r>
      <w:r>
        <w:rPr>
          <w:bCs/>
          <w:i w:val="0"/>
          <w:iCs/>
          <w:color w:val="000000" w:themeColor="text1"/>
        </w:rPr>
        <w:t>the</w:t>
      </w:r>
      <w:r w:rsidRPr="00B745E1">
        <w:rPr>
          <w:bCs/>
          <w:i w:val="0"/>
          <w:iCs/>
          <w:color w:val="000000" w:themeColor="text1"/>
        </w:rPr>
        <w:t xml:space="preserve"> intended learning outcomes</w:t>
      </w:r>
      <w:r>
        <w:rPr>
          <w:bCs/>
          <w:i w:val="0"/>
          <w:iCs/>
          <w:color w:val="000000" w:themeColor="text1"/>
        </w:rPr>
        <w:t>. T</w:t>
      </w:r>
      <w:r w:rsidRPr="00B745E1">
        <w:rPr>
          <w:bCs/>
          <w:i w:val="0"/>
          <w:iCs/>
          <w:color w:val="000000" w:themeColor="text1"/>
        </w:rPr>
        <w:t>eaching is delivered in a way that encourages student</w:t>
      </w:r>
      <w:r w:rsidR="00BA2B92">
        <w:rPr>
          <w:bCs/>
          <w:i w:val="0"/>
          <w:iCs/>
          <w:color w:val="000000" w:themeColor="text1"/>
        </w:rPr>
        <w:t>s</w:t>
      </w:r>
      <w:r w:rsidRPr="00B745E1">
        <w:rPr>
          <w:bCs/>
          <w:i w:val="0"/>
          <w:iCs/>
          <w:color w:val="000000" w:themeColor="text1"/>
        </w:rPr>
        <w:t xml:space="preserve"> to take an active role in the learning process. </w:t>
      </w:r>
      <w:r w:rsidRPr="00B745E1">
        <w:rPr>
          <w:i w:val="0"/>
          <w:iCs/>
          <w:color w:val="000000" w:themeColor="text1"/>
        </w:rPr>
        <w:t>Students receive comprehensive orientation and are supported through diverse teaching methods and academic support system</w:t>
      </w:r>
      <w:r>
        <w:rPr>
          <w:i w:val="0"/>
          <w:iCs/>
          <w:color w:val="000000" w:themeColor="text1"/>
        </w:rPr>
        <w:t xml:space="preserve">s. </w:t>
      </w:r>
      <w:r w:rsidRPr="00B745E1">
        <w:rPr>
          <w:bCs/>
          <w:i w:val="0"/>
          <w:iCs/>
          <w:color w:val="000000" w:themeColor="text1"/>
        </w:rPr>
        <w:t>Student</w:t>
      </w:r>
      <w:r>
        <w:rPr>
          <w:bCs/>
          <w:i w:val="0"/>
          <w:iCs/>
          <w:color w:val="000000" w:themeColor="text1"/>
        </w:rPr>
        <w:t>s</w:t>
      </w:r>
      <w:r w:rsidRPr="00B745E1">
        <w:rPr>
          <w:bCs/>
          <w:i w:val="0"/>
          <w:iCs/>
          <w:color w:val="000000" w:themeColor="text1"/>
        </w:rPr>
        <w:t xml:space="preserve"> receive timely feedback</w:t>
      </w:r>
      <w:r>
        <w:rPr>
          <w:bCs/>
          <w:i w:val="0"/>
          <w:iCs/>
          <w:color w:val="000000" w:themeColor="text1"/>
        </w:rPr>
        <w:t>,</w:t>
      </w:r>
      <w:r w:rsidRPr="00B745E1">
        <w:rPr>
          <w:bCs/>
          <w:i w:val="0"/>
          <w:iCs/>
          <w:color w:val="000000" w:themeColor="text1"/>
        </w:rPr>
        <w:t xml:space="preserve"> </w:t>
      </w:r>
      <w:r>
        <w:rPr>
          <w:bCs/>
          <w:i w:val="0"/>
          <w:iCs/>
          <w:color w:val="000000" w:themeColor="text1"/>
        </w:rPr>
        <w:t>and their</w:t>
      </w:r>
      <w:r w:rsidRPr="00B745E1">
        <w:rPr>
          <w:bCs/>
          <w:i w:val="0"/>
          <w:iCs/>
          <w:color w:val="000000" w:themeColor="text1"/>
        </w:rPr>
        <w:t xml:space="preserve"> assessment is consistent with this approach.</w:t>
      </w:r>
      <w:r>
        <w:rPr>
          <w:i w:val="0"/>
          <w:iCs/>
          <w:color w:val="000000" w:themeColor="text1"/>
        </w:rPr>
        <w:t xml:space="preserve"> T</w:t>
      </w:r>
      <w:r w:rsidRPr="00B745E1">
        <w:rPr>
          <w:bCs/>
          <w:i w:val="0"/>
          <w:iCs/>
          <w:color w:val="000000" w:themeColor="text1"/>
        </w:rPr>
        <w:t xml:space="preserve">here is a formal procedure for student appeals. </w:t>
      </w:r>
    </w:p>
    <w:p w14:paraId="4532FC0B" w14:textId="77777777" w:rsidR="00AE68A4" w:rsidRPr="009C2FDE" w:rsidRDefault="00AE68A4" w:rsidP="00E33312">
      <w:pPr>
        <w:pStyle w:val="Heading2"/>
      </w:pPr>
      <w:bookmarkStart w:id="13" w:name="_Toc192167583"/>
      <w:r w:rsidRPr="009C2FDE">
        <w:t>Guidelines:</w:t>
      </w:r>
    </w:p>
    <w:p w14:paraId="4FFC089D" w14:textId="3B0CA334" w:rsidR="00AE68A4" w:rsidRDefault="00355C38" w:rsidP="00AE68A4">
      <w:pPr>
        <w:spacing w:before="0" w:after="120" w:line="278" w:lineRule="auto"/>
        <w:jc w:val="both"/>
        <w:rPr>
          <w:rFonts w:ascii="Calibri Light" w:hAnsi="Calibri Light" w:cs="Calibri Light"/>
          <w:color w:val="000000" w:themeColor="text1"/>
          <w:szCs w:val="24"/>
        </w:rPr>
      </w:pPr>
      <w:r>
        <w:rPr>
          <w:rFonts w:ascii="Calibri Light" w:hAnsi="Calibri Light" w:cs="Calibri Light"/>
          <w:color w:val="000000" w:themeColor="text1"/>
          <w:szCs w:val="24"/>
        </w:rPr>
        <w:t>Illustrate how your</w:t>
      </w:r>
      <w:r w:rsidRPr="00C40618">
        <w:rPr>
          <w:rFonts w:ascii="Calibri Light" w:hAnsi="Calibri Light" w:cs="Calibri Light"/>
          <w:color w:val="000000" w:themeColor="text1"/>
          <w:szCs w:val="24"/>
        </w:rPr>
        <w:t xml:space="preserve"> </w:t>
      </w:r>
      <w:r w:rsidR="00A67486">
        <w:rPr>
          <w:rFonts w:ascii="Calibri Light" w:hAnsi="Calibri Light" w:cs="Calibri Light"/>
          <w:color w:val="000000" w:themeColor="text1"/>
          <w:szCs w:val="24"/>
        </w:rPr>
        <w:t>P</w:t>
      </w:r>
      <w:r w:rsidR="00AE68A4" w:rsidRPr="00C40618">
        <w:rPr>
          <w:rFonts w:ascii="Calibri Light" w:hAnsi="Calibri Light" w:cs="Calibri Light"/>
          <w:color w:val="000000" w:themeColor="text1"/>
          <w:szCs w:val="24"/>
        </w:rPr>
        <w:t>rogramme uses student-centred learning approach</w:t>
      </w:r>
      <w:r>
        <w:rPr>
          <w:rFonts w:ascii="Calibri Light" w:hAnsi="Calibri Light" w:cs="Calibri Light"/>
          <w:color w:val="000000" w:themeColor="text1"/>
          <w:szCs w:val="24"/>
        </w:rPr>
        <w:t>es</w:t>
      </w:r>
      <w:r w:rsidR="00AE68A4" w:rsidRPr="00C40618">
        <w:rPr>
          <w:rFonts w:ascii="Calibri Light" w:hAnsi="Calibri Light" w:cs="Calibri Light"/>
          <w:color w:val="000000" w:themeColor="text1"/>
          <w:szCs w:val="24"/>
        </w:rPr>
        <w:t xml:space="preserve"> to stimulate student motivation, self-reflection and engagement in the learning process.</w:t>
      </w:r>
      <w:r w:rsidR="00AE68A4">
        <w:rPr>
          <w:rFonts w:ascii="Calibri Light" w:hAnsi="Calibri Light" w:cs="Calibri Light"/>
          <w:color w:val="000000" w:themeColor="text1"/>
          <w:szCs w:val="24"/>
        </w:rPr>
        <w:t xml:space="preserve"> </w:t>
      </w:r>
      <w:r>
        <w:rPr>
          <w:rFonts w:ascii="Calibri Light" w:hAnsi="Calibri Light" w:cs="Calibri Light"/>
          <w:color w:val="000000" w:themeColor="text1"/>
          <w:szCs w:val="24"/>
        </w:rPr>
        <w:t>Highlight t</w:t>
      </w:r>
      <w:r w:rsidR="00AE68A4">
        <w:rPr>
          <w:rFonts w:ascii="Calibri Light" w:hAnsi="Calibri Light" w:cs="Calibri Light"/>
          <w:color w:val="000000" w:themeColor="text1"/>
          <w:szCs w:val="24"/>
        </w:rPr>
        <w:t xml:space="preserve">he modes of delivery and </w:t>
      </w:r>
      <w:r>
        <w:rPr>
          <w:rFonts w:ascii="Calibri Light" w:hAnsi="Calibri Light" w:cs="Calibri Light"/>
          <w:color w:val="000000" w:themeColor="text1"/>
          <w:szCs w:val="24"/>
        </w:rPr>
        <w:t xml:space="preserve">how </w:t>
      </w:r>
      <w:r w:rsidR="00AE68A4">
        <w:rPr>
          <w:rFonts w:ascii="Calibri Light" w:hAnsi="Calibri Light" w:cs="Calibri Light"/>
          <w:color w:val="000000" w:themeColor="text1"/>
          <w:szCs w:val="24"/>
        </w:rPr>
        <w:t xml:space="preserve">pedagogical methods are regularly assessed and adjusted </w:t>
      </w:r>
      <w:r>
        <w:rPr>
          <w:rFonts w:ascii="Calibri Light" w:hAnsi="Calibri Light" w:cs="Calibri Light"/>
          <w:color w:val="000000" w:themeColor="text1"/>
          <w:szCs w:val="24"/>
        </w:rPr>
        <w:t xml:space="preserve">as well as </w:t>
      </w:r>
      <w:r w:rsidR="00AE68A4">
        <w:rPr>
          <w:rFonts w:ascii="Calibri Light" w:hAnsi="Calibri Light" w:cs="Calibri Light"/>
          <w:color w:val="000000" w:themeColor="text1"/>
          <w:szCs w:val="24"/>
        </w:rPr>
        <w:t xml:space="preserve">being used flexibly </w:t>
      </w:r>
      <w:r>
        <w:rPr>
          <w:rFonts w:ascii="Calibri Light" w:hAnsi="Calibri Light" w:cs="Calibri Light"/>
          <w:color w:val="000000" w:themeColor="text1"/>
          <w:szCs w:val="24"/>
        </w:rPr>
        <w:t xml:space="preserve">to </w:t>
      </w:r>
      <w:r w:rsidR="00AE68A4">
        <w:rPr>
          <w:rFonts w:ascii="Calibri Light" w:hAnsi="Calibri Light" w:cs="Calibri Light"/>
          <w:color w:val="000000" w:themeColor="text1"/>
          <w:szCs w:val="24"/>
        </w:rPr>
        <w:t>respect and attend</w:t>
      </w:r>
      <w:r>
        <w:rPr>
          <w:rFonts w:ascii="Calibri Light" w:hAnsi="Calibri Light" w:cs="Calibri Light"/>
          <w:color w:val="000000" w:themeColor="text1"/>
          <w:szCs w:val="24"/>
        </w:rPr>
        <w:t xml:space="preserve"> to</w:t>
      </w:r>
      <w:r w:rsidR="00AE68A4">
        <w:rPr>
          <w:rFonts w:ascii="Calibri Light" w:hAnsi="Calibri Light" w:cs="Calibri Light"/>
          <w:color w:val="000000" w:themeColor="text1"/>
          <w:szCs w:val="24"/>
        </w:rPr>
        <w:t xml:space="preserve"> the diversity of </w:t>
      </w:r>
      <w:r>
        <w:rPr>
          <w:rFonts w:ascii="Calibri Light" w:hAnsi="Calibri Light" w:cs="Calibri Light"/>
          <w:color w:val="000000" w:themeColor="text1"/>
          <w:szCs w:val="24"/>
        </w:rPr>
        <w:t xml:space="preserve">your </w:t>
      </w:r>
      <w:r w:rsidR="00AE68A4">
        <w:rPr>
          <w:rFonts w:ascii="Calibri Light" w:hAnsi="Calibri Light" w:cs="Calibri Light"/>
          <w:color w:val="000000" w:themeColor="text1"/>
          <w:szCs w:val="24"/>
        </w:rPr>
        <w:t>students and their needs</w:t>
      </w:r>
      <w:r>
        <w:rPr>
          <w:rFonts w:ascii="Calibri Light" w:hAnsi="Calibri Light" w:cs="Calibri Light"/>
          <w:color w:val="000000" w:themeColor="text1"/>
          <w:szCs w:val="24"/>
        </w:rPr>
        <w:t xml:space="preserve"> and, where possible</w:t>
      </w:r>
      <w:r w:rsidR="00AE68A4">
        <w:rPr>
          <w:rFonts w:ascii="Calibri Light" w:hAnsi="Calibri Light" w:cs="Calibri Light"/>
          <w:color w:val="000000" w:themeColor="text1"/>
          <w:szCs w:val="24"/>
        </w:rPr>
        <w:t xml:space="preserve">, enabling flexible learning paths. </w:t>
      </w:r>
      <w:r w:rsidR="00A51C43">
        <w:rPr>
          <w:rFonts w:ascii="Calibri Light" w:hAnsi="Calibri Light" w:cs="Calibri Light"/>
          <w:color w:val="000000" w:themeColor="text1"/>
          <w:szCs w:val="24"/>
        </w:rPr>
        <w:t>Discuss how your te</w:t>
      </w:r>
      <w:r w:rsidR="00AE68A4">
        <w:rPr>
          <w:rFonts w:ascii="Calibri Light" w:hAnsi="Calibri Light" w:cs="Calibri Light"/>
          <w:color w:val="000000" w:themeColor="text1"/>
          <w:szCs w:val="24"/>
        </w:rPr>
        <w:t xml:space="preserve">achers are familiar with adequate testing and examination methods and receive support in enhancing their own skills in this area. </w:t>
      </w:r>
      <w:r w:rsidR="00A51C43">
        <w:rPr>
          <w:rFonts w:ascii="Calibri Light" w:hAnsi="Calibri Light" w:cs="Calibri Light"/>
          <w:color w:val="000000" w:themeColor="text1"/>
          <w:szCs w:val="24"/>
        </w:rPr>
        <w:t xml:space="preserve">Detail how </w:t>
      </w:r>
      <w:r w:rsidR="00AE68A4">
        <w:rPr>
          <w:rFonts w:ascii="Calibri Light" w:hAnsi="Calibri Light" w:cs="Calibri Light"/>
          <w:color w:val="000000" w:themeColor="text1"/>
          <w:szCs w:val="24"/>
        </w:rPr>
        <w:t>assessment methods aim at allowing students to demonstrate how far they have acquired the intended learning outcomes</w:t>
      </w:r>
      <w:r w:rsidR="00A51C43">
        <w:rPr>
          <w:rFonts w:ascii="Calibri Light" w:hAnsi="Calibri Light" w:cs="Calibri Light"/>
          <w:color w:val="000000" w:themeColor="text1"/>
          <w:szCs w:val="24"/>
        </w:rPr>
        <w:t xml:space="preserve"> and how the </w:t>
      </w:r>
      <w:r w:rsidR="00AE68A4">
        <w:rPr>
          <w:rFonts w:ascii="Calibri Light" w:hAnsi="Calibri Light" w:cs="Calibri Light"/>
          <w:color w:val="000000" w:themeColor="text1"/>
          <w:szCs w:val="24"/>
        </w:rPr>
        <w:t xml:space="preserve">criteria and methods of assessment are </w:t>
      </w:r>
      <w:r w:rsidR="00A51C43">
        <w:rPr>
          <w:rFonts w:ascii="Calibri Light" w:hAnsi="Calibri Light" w:cs="Calibri Light"/>
          <w:color w:val="000000" w:themeColor="text1"/>
          <w:szCs w:val="24"/>
        </w:rPr>
        <w:t xml:space="preserve">known to the students </w:t>
      </w:r>
      <w:r w:rsidR="00AE68A4">
        <w:rPr>
          <w:rFonts w:ascii="Calibri Light" w:hAnsi="Calibri Light" w:cs="Calibri Light"/>
          <w:color w:val="000000" w:themeColor="text1"/>
          <w:szCs w:val="24"/>
        </w:rPr>
        <w:t>in advance</w:t>
      </w:r>
      <w:r w:rsidR="00597865">
        <w:rPr>
          <w:rFonts w:ascii="Calibri Light" w:hAnsi="Calibri Light" w:cs="Calibri Light"/>
          <w:color w:val="000000" w:themeColor="text1"/>
          <w:szCs w:val="24"/>
        </w:rPr>
        <w:t>. Highlight the policies</w:t>
      </w:r>
      <w:r w:rsidR="009E6222">
        <w:rPr>
          <w:rFonts w:ascii="Calibri Light" w:hAnsi="Calibri Light" w:cs="Calibri Light"/>
          <w:color w:val="000000" w:themeColor="text1"/>
          <w:szCs w:val="24"/>
        </w:rPr>
        <w:t xml:space="preserve"> or practices</w:t>
      </w:r>
      <w:r w:rsidR="00597865">
        <w:rPr>
          <w:rFonts w:ascii="Calibri Light" w:hAnsi="Calibri Light" w:cs="Calibri Light"/>
          <w:color w:val="000000" w:themeColor="text1"/>
          <w:szCs w:val="24"/>
        </w:rPr>
        <w:t xml:space="preserve"> in place for </w:t>
      </w:r>
      <w:r w:rsidR="00AE68A4">
        <w:rPr>
          <w:rFonts w:ascii="Calibri Light" w:hAnsi="Calibri Light" w:cs="Calibri Light"/>
          <w:color w:val="000000" w:themeColor="text1"/>
          <w:szCs w:val="24"/>
        </w:rPr>
        <w:t>assessment</w:t>
      </w:r>
      <w:r w:rsidR="009E6222">
        <w:rPr>
          <w:rFonts w:ascii="Calibri Light" w:hAnsi="Calibri Light" w:cs="Calibri Light"/>
          <w:color w:val="000000" w:themeColor="text1"/>
          <w:szCs w:val="24"/>
        </w:rPr>
        <w:t xml:space="preserve"> coordination,</w:t>
      </w:r>
      <w:r w:rsidR="00597865">
        <w:rPr>
          <w:rFonts w:ascii="Calibri Light" w:hAnsi="Calibri Light" w:cs="Calibri Light"/>
          <w:color w:val="000000" w:themeColor="text1"/>
          <w:szCs w:val="24"/>
        </w:rPr>
        <w:t xml:space="preserve"> moderation and </w:t>
      </w:r>
      <w:r w:rsidR="00AE68A4">
        <w:rPr>
          <w:rFonts w:ascii="Calibri Light" w:hAnsi="Calibri Light" w:cs="Calibri Light"/>
          <w:color w:val="000000" w:themeColor="text1"/>
          <w:szCs w:val="24"/>
        </w:rPr>
        <w:t>appeals.</w:t>
      </w:r>
    </w:p>
    <w:p w14:paraId="14BFBB8F" w14:textId="77777777" w:rsidR="001A47D3" w:rsidRPr="001A47D3" w:rsidRDefault="001A47D3" w:rsidP="001A47D3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1A8B1333" w14:textId="77777777" w:rsidR="001A47D3" w:rsidRDefault="001A47D3" w:rsidP="001A47D3"/>
    <w:p w14:paraId="646C527C" w14:textId="77777777" w:rsidR="001A47D3" w:rsidRPr="007B6DFC" w:rsidRDefault="001A47D3" w:rsidP="001A47D3"/>
    <w:p w14:paraId="12E347FA" w14:textId="186FE474" w:rsidR="00AE68A4" w:rsidRPr="005D2D51" w:rsidRDefault="00AE68A4" w:rsidP="00E33312">
      <w:pPr>
        <w:pStyle w:val="Heading3"/>
        <w:rPr>
          <w:rFonts w:eastAsia="Arial"/>
        </w:rPr>
      </w:pPr>
      <w:bookmarkStart w:id="14" w:name="_Toc192167584"/>
      <w:bookmarkEnd w:id="13"/>
      <w:r w:rsidRPr="009C2FDE">
        <w:t xml:space="preserve">2.3. </w:t>
      </w:r>
      <w:r w:rsidR="00597865">
        <w:t>Workforce Preparedness</w:t>
      </w:r>
      <w:r w:rsidRPr="009C2FDE">
        <w:t>, Employability and Career Prospects</w:t>
      </w:r>
      <w:bookmarkEnd w:id="14"/>
    </w:p>
    <w:p w14:paraId="344D0C9A" w14:textId="77777777" w:rsidR="00AE68A4" w:rsidRPr="009C2FDE" w:rsidRDefault="00AE68A4" w:rsidP="00E33312">
      <w:pPr>
        <w:pStyle w:val="Heading2"/>
        <w:rPr>
          <w:i/>
        </w:rPr>
      </w:pPr>
      <w:r w:rsidRPr="009C2FDE">
        <w:t>Criterion:</w:t>
      </w:r>
    </w:p>
    <w:p w14:paraId="0AE92E10" w14:textId="4E915A22" w:rsidR="00AE68A4" w:rsidRPr="00DD4ED8" w:rsidRDefault="00AE68A4" w:rsidP="00AE68A4">
      <w:pPr>
        <w:pStyle w:val="NoSpacing"/>
        <w:spacing w:after="120" w:line="278" w:lineRule="auto"/>
        <w:jc w:val="both"/>
        <w:rPr>
          <w:rFonts w:cs="Calibri Light"/>
          <w:i w:val="0"/>
          <w:color w:val="000000" w:themeColor="text1"/>
        </w:rPr>
      </w:pPr>
      <w:r w:rsidRPr="00DD4ED8">
        <w:rPr>
          <w:rFonts w:cs="Calibri Light"/>
          <w:i w:val="0"/>
          <w:color w:val="000000" w:themeColor="text1"/>
        </w:rPr>
        <w:t>The</w:t>
      </w:r>
      <w:r w:rsidR="00A67486">
        <w:rPr>
          <w:rFonts w:cs="Calibri Light"/>
          <w:i w:val="0"/>
          <w:color w:val="000000" w:themeColor="text1"/>
        </w:rPr>
        <w:t xml:space="preserve"> P</w:t>
      </w:r>
      <w:r w:rsidRPr="00DD4ED8">
        <w:rPr>
          <w:rFonts w:cs="Calibri Light"/>
          <w:i w:val="0"/>
          <w:color w:val="000000" w:themeColor="text1"/>
        </w:rPr>
        <w:t>rogramme implements strategies to prepare students with knowledge and skills for a transition into the public health workforce or advancing their studies. Systems are in place to help and monitor students’ post programme career progression and continually improve the curriculum</w:t>
      </w:r>
      <w:r>
        <w:rPr>
          <w:rFonts w:cs="Calibri Light"/>
          <w:i w:val="0"/>
          <w:color w:val="000000" w:themeColor="text1"/>
        </w:rPr>
        <w:t>, while ensuring a seamless transition into professional practice.</w:t>
      </w:r>
    </w:p>
    <w:p w14:paraId="2E98E58B" w14:textId="77777777" w:rsidR="00AE68A4" w:rsidRPr="009C2FDE" w:rsidRDefault="00AE68A4" w:rsidP="00E33312">
      <w:pPr>
        <w:pStyle w:val="Heading2"/>
        <w:rPr>
          <w:i/>
        </w:rPr>
      </w:pPr>
      <w:r w:rsidRPr="009C2FDE">
        <w:t>Guidelines:</w:t>
      </w:r>
    </w:p>
    <w:p w14:paraId="3AAAD525" w14:textId="5B8FED8D" w:rsidR="00AE68A4" w:rsidRPr="00CC7FAB" w:rsidRDefault="007E7302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  <w:bookmarkStart w:id="15" w:name="_Hlk199061945"/>
      <w:r>
        <w:rPr>
          <w:rFonts w:ascii="Calibri Light" w:hAnsi="Calibri Light" w:cs="Calibri Light"/>
        </w:rPr>
        <w:t xml:space="preserve">Describe how your </w:t>
      </w:r>
      <w:r w:rsidR="009B6436">
        <w:rPr>
          <w:rFonts w:ascii="Calibri Light" w:hAnsi="Calibri Light" w:cs="Calibri Light"/>
        </w:rPr>
        <w:t>P</w:t>
      </w:r>
      <w:r w:rsidR="00AE68A4">
        <w:rPr>
          <w:rFonts w:ascii="Calibri Light" w:hAnsi="Calibri Light" w:cs="Calibri Light"/>
        </w:rPr>
        <w:t>rogramme promotes</w:t>
      </w:r>
      <w:r w:rsidR="00AE68A4" w:rsidRPr="00CC7FAB">
        <w:rPr>
          <w:rFonts w:ascii="Calibri Light" w:hAnsi="Calibri Light" w:cs="Calibri Light"/>
        </w:rPr>
        <w:t xml:space="preserve"> the development of professional and lifelong learning skills by engaging with stakeholders, embedding skills and ethical values into the curriculum and offering opportunities for real-world application of learning. </w:t>
      </w:r>
      <w:r w:rsidRPr="007E7302">
        <w:rPr>
          <w:rFonts w:ascii="Calibri Light" w:hAnsi="Calibri Light" w:cs="Calibri Light"/>
        </w:rPr>
        <w:t>Illustrate how you</w:t>
      </w:r>
      <w:r>
        <w:rPr>
          <w:rFonts w:ascii="Calibri Light" w:hAnsi="Calibri Light" w:cs="Calibri Light"/>
        </w:rPr>
        <w:t xml:space="preserve">r </w:t>
      </w:r>
      <w:r w:rsidR="009B6436">
        <w:rPr>
          <w:rFonts w:ascii="Calibri Light" w:hAnsi="Calibri Light" w:cs="Calibri Light"/>
        </w:rPr>
        <w:t>P</w:t>
      </w:r>
      <w:r>
        <w:rPr>
          <w:rFonts w:ascii="Calibri Light" w:hAnsi="Calibri Light" w:cs="Calibri Light"/>
        </w:rPr>
        <w:t xml:space="preserve">rogramme prepares </w:t>
      </w:r>
      <w:r w:rsidRPr="007E7302">
        <w:rPr>
          <w:rFonts w:ascii="Calibri Light" w:hAnsi="Calibri Light" w:cs="Calibri Light"/>
        </w:rPr>
        <w:t xml:space="preserve">students </w:t>
      </w:r>
      <w:r w:rsidR="00AE68A4" w:rsidRPr="00CC7FAB">
        <w:rPr>
          <w:rFonts w:ascii="Calibri Light" w:hAnsi="Calibri Light" w:cs="Calibri Light"/>
        </w:rPr>
        <w:t>not only academically but also professionally, so they are equipped to meet workforce demands.</w:t>
      </w:r>
    </w:p>
    <w:p w14:paraId="46BFC981" w14:textId="3B2D79B3" w:rsidR="00AE68A4" w:rsidRDefault="007E7302" w:rsidP="00574A64">
      <w:r>
        <w:t xml:space="preserve">Outline how </w:t>
      </w:r>
      <w:r w:rsidR="00E41C79">
        <w:t>your</w:t>
      </w:r>
      <w:r w:rsidR="00AE68A4" w:rsidRPr="00CC7FAB">
        <w:t xml:space="preserve"> </w:t>
      </w:r>
      <w:r w:rsidR="009B6436">
        <w:t>P</w:t>
      </w:r>
      <w:r w:rsidR="00AE68A4">
        <w:t>rogramme</w:t>
      </w:r>
      <w:r w:rsidR="00AE68A4" w:rsidRPr="00CC7FAB">
        <w:t xml:space="preserve"> </w:t>
      </w:r>
      <w:r w:rsidR="00AE68A4">
        <w:t>help</w:t>
      </w:r>
      <w:r w:rsidR="00AE68A4" w:rsidRPr="00CC7FAB">
        <w:t xml:space="preserve">s students </w:t>
      </w:r>
      <w:r>
        <w:t xml:space="preserve">prepare </w:t>
      </w:r>
      <w:r w:rsidR="00AE68A4" w:rsidRPr="00CC7FAB">
        <w:t xml:space="preserve">for future careers or further study, with strategies and systems in place to maintain links with graduates and relevant external stakeholders. </w:t>
      </w:r>
      <w:r>
        <w:t>Explain how s</w:t>
      </w:r>
      <w:r w:rsidR="00AE68A4" w:rsidRPr="00CC7FAB">
        <w:t>tudents receive certificates and credit transcripts to ensure their learning is legally recognised and transferable.</w:t>
      </w:r>
    </w:p>
    <w:p w14:paraId="49CA5D66" w14:textId="77777777" w:rsidR="001A47D3" w:rsidRPr="001A47D3" w:rsidRDefault="001A47D3" w:rsidP="001A47D3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736DFE66" w14:textId="77777777" w:rsidR="001A47D3" w:rsidRDefault="001A47D3" w:rsidP="001A47D3"/>
    <w:p w14:paraId="5DC581EB" w14:textId="77777777" w:rsidR="001A47D3" w:rsidRPr="007B6DFC" w:rsidRDefault="001A47D3" w:rsidP="001A47D3"/>
    <w:p w14:paraId="02D09AFB" w14:textId="77777777" w:rsidR="001A47D3" w:rsidRPr="004726D2" w:rsidRDefault="001A47D3" w:rsidP="00574A64"/>
    <w:bookmarkEnd w:id="15"/>
    <w:p w14:paraId="3F321148" w14:textId="6650E1DF" w:rsidR="00E33312" w:rsidRDefault="00E33312">
      <w:pPr>
        <w:spacing w:before="0" w:after="160"/>
        <w:rPr>
          <w:rFonts w:asciiTheme="minorHAnsi" w:eastAsiaTheme="majorEastAsia" w:hAnsiTheme="minorHAnsi" w:cstheme="minorHAnsi"/>
          <w:b/>
          <w:bCs/>
          <w:color w:val="0070C0"/>
          <w:sz w:val="44"/>
          <w:szCs w:val="32"/>
        </w:rPr>
      </w:pPr>
    </w:p>
    <w:p w14:paraId="55562CB4" w14:textId="21BCAF19" w:rsidR="00AE68A4" w:rsidRPr="0016120A" w:rsidRDefault="00AE68A4" w:rsidP="00AE68A4">
      <w:pPr>
        <w:pStyle w:val="Heading1"/>
        <w:spacing w:before="0" w:after="120" w:line="278" w:lineRule="auto"/>
        <w:rPr>
          <w:rFonts w:cstheme="minorHAnsi"/>
          <w:b/>
          <w:bCs/>
        </w:rPr>
      </w:pPr>
      <w:bookmarkStart w:id="16" w:name="_Toc199405178"/>
      <w:r w:rsidRPr="0016120A">
        <w:rPr>
          <w:rFonts w:cstheme="minorHAnsi"/>
          <w:bCs/>
        </w:rPr>
        <w:t>3. Research, Innovation</w:t>
      </w:r>
      <w:r w:rsidR="0016120A">
        <w:rPr>
          <w:rFonts w:cstheme="minorHAnsi"/>
          <w:bCs/>
        </w:rPr>
        <w:t xml:space="preserve"> and</w:t>
      </w:r>
      <w:r w:rsidRPr="0016120A">
        <w:rPr>
          <w:rFonts w:cstheme="minorHAnsi"/>
          <w:bCs/>
        </w:rPr>
        <w:t xml:space="preserve"> Internationalisation</w:t>
      </w:r>
      <w:bookmarkEnd w:id="16"/>
    </w:p>
    <w:p w14:paraId="65FDD3B9" w14:textId="77777777" w:rsidR="00AE68A4" w:rsidRDefault="00AE68A4" w:rsidP="00E33312">
      <w:pPr>
        <w:pStyle w:val="Heading3"/>
      </w:pPr>
      <w:r w:rsidRPr="009C2FDE">
        <w:t xml:space="preserve">3.1. Research </w:t>
      </w:r>
    </w:p>
    <w:p w14:paraId="55B05458" w14:textId="77777777" w:rsidR="00AE68A4" w:rsidRPr="009C2FDE" w:rsidRDefault="00AE68A4" w:rsidP="00E33312">
      <w:pPr>
        <w:pStyle w:val="Heading2"/>
      </w:pPr>
      <w:r w:rsidRPr="009C2FDE">
        <w:t>Criterion:</w:t>
      </w:r>
    </w:p>
    <w:p w14:paraId="68A0A2A3" w14:textId="55916FB2" w:rsidR="00AE68A4" w:rsidRDefault="00AE68A4" w:rsidP="00AE68A4">
      <w:pPr>
        <w:tabs>
          <w:tab w:val="left" w:pos="8333"/>
        </w:tabs>
        <w:spacing w:before="0" w:after="120" w:line="278" w:lineRule="auto"/>
        <w:jc w:val="both"/>
        <w:rPr>
          <w:rFonts w:ascii="Calibri Light" w:hAnsi="Calibri Light" w:cs="Calibri Light"/>
          <w:szCs w:val="24"/>
        </w:rPr>
      </w:pPr>
      <w:r>
        <w:rPr>
          <w:rFonts w:ascii="Calibri Light" w:hAnsi="Calibri Light" w:cs="Calibri Light"/>
          <w:szCs w:val="24"/>
        </w:rPr>
        <w:t xml:space="preserve">The </w:t>
      </w:r>
      <w:r w:rsidR="009B6436">
        <w:rPr>
          <w:rFonts w:ascii="Calibri Light" w:hAnsi="Calibri Light" w:cs="Calibri Light"/>
          <w:szCs w:val="24"/>
        </w:rPr>
        <w:t>P</w:t>
      </w:r>
      <w:r>
        <w:rPr>
          <w:rFonts w:ascii="Calibri Light" w:hAnsi="Calibri Light" w:cs="Calibri Light"/>
          <w:szCs w:val="24"/>
        </w:rPr>
        <w:t>rogramme promotes scientific research and technological development, valuing open science, as well as its main results, referring to its social impact.</w:t>
      </w:r>
    </w:p>
    <w:p w14:paraId="758C2BEA" w14:textId="77777777" w:rsidR="00AE68A4" w:rsidRPr="009C2FDE" w:rsidRDefault="00AE68A4" w:rsidP="00E33312">
      <w:pPr>
        <w:pStyle w:val="Heading2"/>
      </w:pPr>
      <w:r w:rsidRPr="009C2FDE">
        <w:t>Guidelines:</w:t>
      </w:r>
    </w:p>
    <w:p w14:paraId="1D7DB502" w14:textId="6495B99F" w:rsidR="00AE68A4" w:rsidRDefault="00AE68A4" w:rsidP="00AE68A4">
      <w:pPr>
        <w:pStyle w:val="NoSpacing"/>
        <w:spacing w:after="120" w:line="278" w:lineRule="auto"/>
        <w:jc w:val="both"/>
        <w:rPr>
          <w:rFonts w:cs="Calibri Light"/>
          <w:i w:val="0"/>
          <w:color w:val="000000" w:themeColor="text1"/>
        </w:rPr>
      </w:pPr>
      <w:r w:rsidRPr="00A158FC">
        <w:rPr>
          <w:rFonts w:cs="Calibri Light"/>
          <w:i w:val="0"/>
          <w:color w:val="000000" w:themeColor="text1"/>
          <w:szCs w:val="24"/>
        </w:rPr>
        <w:t>Describe the structures dedicated to research and development and the percentage of the teaching staff integrat</w:t>
      </w:r>
      <w:r w:rsidR="009E0A1C">
        <w:rPr>
          <w:rFonts w:cs="Calibri Light"/>
          <w:i w:val="0"/>
          <w:color w:val="000000" w:themeColor="text1"/>
          <w:szCs w:val="24"/>
        </w:rPr>
        <w:t>ed into</w:t>
      </w:r>
      <w:r w:rsidRPr="00A158FC">
        <w:rPr>
          <w:rFonts w:cs="Calibri Light"/>
          <w:i w:val="0"/>
          <w:color w:val="000000" w:themeColor="text1"/>
          <w:szCs w:val="24"/>
        </w:rPr>
        <w:t xml:space="preserve"> those entities. Refer </w:t>
      </w:r>
      <w:r w:rsidR="007F1DC0">
        <w:rPr>
          <w:rFonts w:cs="Calibri Light"/>
          <w:i w:val="0"/>
          <w:color w:val="000000" w:themeColor="text1"/>
          <w:szCs w:val="24"/>
        </w:rPr>
        <w:t xml:space="preserve">to </w:t>
      </w:r>
      <w:r w:rsidRPr="00A158FC">
        <w:rPr>
          <w:rFonts w:cs="Calibri Light"/>
          <w:i w:val="0"/>
          <w:color w:val="000000" w:themeColor="text1"/>
          <w:szCs w:val="24"/>
        </w:rPr>
        <w:t>concrete measures (scholarships, awards, projects, events, internships) to encourage the participation of students in those activities as a means of enhancing learning.</w:t>
      </w:r>
      <w:r w:rsidRPr="00A158FC">
        <w:rPr>
          <w:rFonts w:cs="Calibri Light"/>
          <w:i w:val="0"/>
          <w:color w:val="000000" w:themeColor="text1"/>
        </w:rPr>
        <w:t xml:space="preserve"> </w:t>
      </w:r>
      <w:r w:rsidR="00FF7679">
        <w:rPr>
          <w:rFonts w:cs="Calibri Light"/>
          <w:i w:val="0"/>
          <w:color w:val="000000" w:themeColor="text1"/>
        </w:rPr>
        <w:t>Diverse</w:t>
      </w:r>
      <w:r w:rsidRPr="00A158FC">
        <w:rPr>
          <w:rFonts w:cs="Calibri Light"/>
          <w:i w:val="0"/>
          <w:color w:val="000000" w:themeColor="text1"/>
        </w:rPr>
        <w:t xml:space="preserve"> research and expertise </w:t>
      </w:r>
      <w:r w:rsidR="00C44CD0">
        <w:rPr>
          <w:rFonts w:cs="Calibri Light"/>
          <w:i w:val="0"/>
          <w:color w:val="000000" w:themeColor="text1"/>
        </w:rPr>
        <w:t xml:space="preserve">is incorporated </w:t>
      </w:r>
      <w:r w:rsidRPr="00A158FC">
        <w:rPr>
          <w:rFonts w:cs="Calibri Light"/>
          <w:i w:val="0"/>
          <w:color w:val="000000" w:themeColor="text1"/>
        </w:rPr>
        <w:t>whilst encouraging collaboration across different contexts</w:t>
      </w:r>
      <w:r w:rsidR="00FF7679">
        <w:rPr>
          <w:rFonts w:cs="Calibri Light"/>
          <w:i w:val="0"/>
          <w:color w:val="000000" w:themeColor="text1"/>
        </w:rPr>
        <w:t xml:space="preserve"> </w:t>
      </w:r>
    </w:p>
    <w:p w14:paraId="4EA06D1A" w14:textId="77777777" w:rsidR="001A47D3" w:rsidRPr="001A47D3" w:rsidRDefault="001A47D3" w:rsidP="001A47D3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7B865462" w14:textId="77777777" w:rsidR="001A47D3" w:rsidRDefault="001A47D3" w:rsidP="001A47D3"/>
    <w:p w14:paraId="6B6040EA" w14:textId="77777777" w:rsidR="001A47D3" w:rsidRPr="007B6DFC" w:rsidRDefault="001A47D3" w:rsidP="001A47D3"/>
    <w:p w14:paraId="77428976" w14:textId="77777777" w:rsidR="001A47D3" w:rsidRPr="005D2D51" w:rsidRDefault="001A47D3" w:rsidP="00AE68A4">
      <w:pPr>
        <w:pStyle w:val="NoSpacing"/>
        <w:spacing w:after="120" w:line="278" w:lineRule="auto"/>
        <w:jc w:val="both"/>
        <w:rPr>
          <w:rFonts w:cs="Calibri Light"/>
          <w:i w:val="0"/>
          <w:color w:val="000000" w:themeColor="text1"/>
        </w:rPr>
      </w:pPr>
    </w:p>
    <w:p w14:paraId="1EC6A484" w14:textId="46783FD8" w:rsidR="00574A64" w:rsidRPr="00574A64" w:rsidRDefault="002F1D5A" w:rsidP="002F1D5A">
      <w:pPr>
        <w:pStyle w:val="Heading3"/>
      </w:pPr>
      <w:r>
        <w:lastRenderedPageBreak/>
        <w:t xml:space="preserve">3.2. </w:t>
      </w:r>
      <w:r w:rsidR="00574A64">
        <w:t>Social Accountability and Innovation</w:t>
      </w:r>
    </w:p>
    <w:p w14:paraId="60831E25" w14:textId="77777777" w:rsidR="00AE68A4" w:rsidRPr="009C2FDE" w:rsidRDefault="00AE68A4" w:rsidP="00E33312">
      <w:pPr>
        <w:pStyle w:val="Heading2"/>
      </w:pPr>
      <w:r w:rsidRPr="009C2FDE">
        <w:t>Criterion:</w:t>
      </w:r>
    </w:p>
    <w:p w14:paraId="212853AD" w14:textId="6E77B025" w:rsidR="00AE68A4" w:rsidRPr="00ED6689" w:rsidRDefault="00AE68A4" w:rsidP="00AE68A4">
      <w:pPr>
        <w:spacing w:before="0" w:after="120" w:line="278" w:lineRule="auto"/>
        <w:rPr>
          <w:rFonts w:ascii="Calibri Light" w:hAnsi="Calibri Light" w:cs="Calibri Light"/>
          <w:color w:val="000000" w:themeColor="text1"/>
        </w:rPr>
      </w:pPr>
      <w:r w:rsidRPr="00ED6689">
        <w:rPr>
          <w:rFonts w:ascii="Calibri Light" w:hAnsi="Calibri Light" w:cs="Calibri Light"/>
          <w:color w:val="000000" w:themeColor="text1"/>
        </w:rPr>
        <w:t xml:space="preserve">The </w:t>
      </w:r>
      <w:r w:rsidR="009B6436">
        <w:rPr>
          <w:rFonts w:ascii="Calibri Light" w:hAnsi="Calibri Light" w:cs="Calibri Light"/>
          <w:color w:val="000000" w:themeColor="text1"/>
        </w:rPr>
        <w:t>P</w:t>
      </w:r>
      <w:r>
        <w:rPr>
          <w:rFonts w:ascii="Calibri Light" w:hAnsi="Calibri Light" w:cs="Calibri Light"/>
          <w:color w:val="000000" w:themeColor="text1"/>
        </w:rPr>
        <w:t>rogramme</w:t>
      </w:r>
      <w:r w:rsidRPr="00ED6689">
        <w:rPr>
          <w:rFonts w:ascii="Calibri Light" w:hAnsi="Calibri Light" w:cs="Calibri Light"/>
          <w:color w:val="000000" w:themeColor="text1"/>
        </w:rPr>
        <w:t xml:space="preserve"> actively supports ethically responsible social engagement and innovation through its education, research and </w:t>
      </w:r>
      <w:r w:rsidR="001F6987">
        <w:rPr>
          <w:rFonts w:ascii="Calibri Light" w:hAnsi="Calibri Light" w:cs="Calibri Light"/>
          <w:color w:val="000000" w:themeColor="text1"/>
        </w:rPr>
        <w:t>outreach</w:t>
      </w:r>
      <w:r w:rsidR="001F6987" w:rsidRPr="00ED6689">
        <w:rPr>
          <w:rFonts w:ascii="Calibri Light" w:hAnsi="Calibri Light" w:cs="Calibri Light"/>
          <w:color w:val="000000" w:themeColor="text1"/>
        </w:rPr>
        <w:t xml:space="preserve"> </w:t>
      </w:r>
      <w:r w:rsidRPr="00ED6689">
        <w:rPr>
          <w:rFonts w:ascii="Calibri Light" w:hAnsi="Calibri Light" w:cs="Calibri Light"/>
          <w:color w:val="000000" w:themeColor="text1"/>
        </w:rPr>
        <w:t xml:space="preserve">using available resources to strategically strengthen community partnerships to enhance education and research. </w:t>
      </w:r>
    </w:p>
    <w:p w14:paraId="231ECC58" w14:textId="77777777" w:rsidR="00AE68A4" w:rsidRPr="009C2FDE" w:rsidRDefault="00AE68A4" w:rsidP="00E33312">
      <w:pPr>
        <w:pStyle w:val="Heading2"/>
      </w:pPr>
      <w:r w:rsidRPr="009C2FDE">
        <w:t>Guidelines:</w:t>
      </w:r>
    </w:p>
    <w:p w14:paraId="6F922428" w14:textId="4ECA2372" w:rsidR="00AE68A4" w:rsidRDefault="001F6987" w:rsidP="00AE68A4">
      <w:pPr>
        <w:spacing w:before="0" w:after="120" w:line="278" w:lineRule="auto"/>
        <w:jc w:val="both"/>
        <w:rPr>
          <w:rFonts w:ascii="Calibri Light" w:hAnsi="Calibri Light" w:cs="Calibri Light"/>
          <w:color w:val="000000" w:themeColor="text1"/>
        </w:rPr>
      </w:pPr>
      <w:r>
        <w:rPr>
          <w:rFonts w:ascii="Calibri Light" w:hAnsi="Calibri Light" w:cs="Calibri Light"/>
        </w:rPr>
        <w:t xml:space="preserve">Describe how </w:t>
      </w:r>
      <w:r w:rsidR="00B2747C">
        <w:rPr>
          <w:rFonts w:ascii="Calibri Light" w:hAnsi="Calibri Light" w:cs="Calibri Light"/>
        </w:rPr>
        <w:t>your</w:t>
      </w:r>
      <w:r w:rsidR="00574A64">
        <w:rPr>
          <w:rFonts w:ascii="Calibri Light" w:hAnsi="Calibri Light" w:cs="Calibri Light"/>
        </w:rPr>
        <w:t xml:space="preserve"> </w:t>
      </w:r>
      <w:r w:rsidR="009B6436">
        <w:rPr>
          <w:rFonts w:ascii="Calibri Light" w:hAnsi="Calibri Light" w:cs="Calibri Light"/>
        </w:rPr>
        <w:t>P</w:t>
      </w:r>
      <w:r w:rsidR="00AE68A4">
        <w:rPr>
          <w:rFonts w:ascii="Calibri Light" w:hAnsi="Calibri Light" w:cs="Calibri Light"/>
        </w:rPr>
        <w:t xml:space="preserve">rogramme </w:t>
      </w:r>
      <w:r w:rsidR="00AE68A4" w:rsidRPr="00ED6689">
        <w:rPr>
          <w:rFonts w:ascii="Calibri Light" w:hAnsi="Calibri Light" w:cs="Calibri Light"/>
        </w:rPr>
        <w:t>use</w:t>
      </w:r>
      <w:r w:rsidR="00AE68A4">
        <w:rPr>
          <w:rFonts w:ascii="Calibri Light" w:hAnsi="Calibri Light" w:cs="Calibri Light"/>
        </w:rPr>
        <w:t>s</w:t>
      </w:r>
      <w:r w:rsidR="00AE68A4" w:rsidRPr="00ED6689">
        <w:rPr>
          <w:rFonts w:ascii="Calibri Light" w:hAnsi="Calibri Light" w:cs="Calibri Light"/>
        </w:rPr>
        <w:t xml:space="preserve"> </w:t>
      </w:r>
      <w:r w:rsidR="00AE68A4">
        <w:rPr>
          <w:rFonts w:ascii="Calibri Light" w:hAnsi="Calibri Light" w:cs="Calibri Light"/>
        </w:rPr>
        <w:t>its</w:t>
      </w:r>
      <w:r w:rsidR="00AE68A4" w:rsidRPr="00ED6689">
        <w:rPr>
          <w:rFonts w:ascii="Calibri Light" w:hAnsi="Calibri Light" w:cs="Calibri Light"/>
        </w:rPr>
        <w:t xml:space="preserve"> resources to meaningfully contribute to societal engagement and improvement while strengthening </w:t>
      </w:r>
      <w:r>
        <w:rPr>
          <w:rFonts w:ascii="Calibri Light" w:hAnsi="Calibri Light" w:cs="Calibri Light"/>
        </w:rPr>
        <w:t>its</w:t>
      </w:r>
      <w:r w:rsidRPr="00ED6689">
        <w:rPr>
          <w:rFonts w:ascii="Calibri Light" w:hAnsi="Calibri Light" w:cs="Calibri Light"/>
        </w:rPr>
        <w:t xml:space="preserve"> </w:t>
      </w:r>
      <w:r w:rsidR="00AE68A4" w:rsidRPr="00ED6689">
        <w:rPr>
          <w:rFonts w:ascii="Calibri Light" w:hAnsi="Calibri Light" w:cs="Calibri Light"/>
        </w:rPr>
        <w:t xml:space="preserve">education and research. </w:t>
      </w:r>
      <w:r w:rsidR="00AE68A4">
        <w:rPr>
          <w:rFonts w:ascii="Calibri Light" w:hAnsi="Calibri Light" w:cs="Calibri Light"/>
        </w:rPr>
        <w:t xml:space="preserve">Describe the </w:t>
      </w:r>
      <w:r w:rsidR="00574A64">
        <w:rPr>
          <w:rFonts w:ascii="Calibri Light" w:hAnsi="Calibri Light" w:cs="Calibri Light"/>
        </w:rPr>
        <w:t>approaches</w:t>
      </w:r>
      <w:r w:rsidR="00AE68A4">
        <w:rPr>
          <w:rFonts w:ascii="Calibri Light" w:hAnsi="Calibri Light" w:cs="Calibri Light"/>
        </w:rPr>
        <w:t xml:space="preserve"> and mechanisms for promoting business entrepreneurship, social entrepreneurship and self-employment for its students, namely through the development of appropriate skills and the integration of these subjects in the educational and formative offer. </w:t>
      </w:r>
      <w:r>
        <w:rPr>
          <w:rFonts w:ascii="Calibri Light" w:hAnsi="Calibri Light" w:cs="Calibri Light"/>
        </w:rPr>
        <w:t xml:space="preserve">Highlight any </w:t>
      </w:r>
      <w:r>
        <w:rPr>
          <w:rFonts w:ascii="Calibri Light" w:hAnsi="Calibri Light" w:cs="Calibri Light"/>
          <w:color w:val="000000" w:themeColor="text1"/>
        </w:rPr>
        <w:t>m</w:t>
      </w:r>
      <w:r w:rsidR="00AE68A4" w:rsidRPr="00A158FC">
        <w:rPr>
          <w:rFonts w:ascii="Calibri Light" w:hAnsi="Calibri Light" w:cs="Calibri Light"/>
          <w:color w:val="000000" w:themeColor="text1"/>
        </w:rPr>
        <w:t xml:space="preserve">eaningful links with the public health sector and wider community </w:t>
      </w:r>
      <w:r>
        <w:rPr>
          <w:rFonts w:ascii="Calibri Light" w:hAnsi="Calibri Light" w:cs="Calibri Light"/>
          <w:color w:val="000000" w:themeColor="text1"/>
        </w:rPr>
        <w:t xml:space="preserve">which </w:t>
      </w:r>
      <w:r w:rsidR="00AE68A4" w:rsidRPr="00A158FC">
        <w:rPr>
          <w:rFonts w:ascii="Calibri Light" w:hAnsi="Calibri Light" w:cs="Calibri Light"/>
          <w:color w:val="000000" w:themeColor="text1"/>
        </w:rPr>
        <w:t>inform curriculum development and enrich the overall educational experience.</w:t>
      </w:r>
    </w:p>
    <w:p w14:paraId="3A48E7D4" w14:textId="77777777" w:rsidR="001A47D3" w:rsidRPr="001A47D3" w:rsidRDefault="001A47D3" w:rsidP="001A47D3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19F29027" w14:textId="77777777" w:rsidR="001A47D3" w:rsidRDefault="001A47D3" w:rsidP="001A47D3"/>
    <w:p w14:paraId="0990DD5F" w14:textId="77777777" w:rsidR="001A47D3" w:rsidRPr="007B6DFC" w:rsidRDefault="001A47D3" w:rsidP="001A47D3"/>
    <w:p w14:paraId="6E5E7F5C" w14:textId="77777777" w:rsidR="001A47D3" w:rsidRPr="005D2D51" w:rsidRDefault="001A47D3" w:rsidP="00AE68A4">
      <w:pPr>
        <w:spacing w:before="0" w:after="120" w:line="278" w:lineRule="auto"/>
        <w:jc w:val="both"/>
        <w:rPr>
          <w:rFonts w:ascii="Calibri Light" w:hAnsi="Calibri Light" w:cs="Calibri Light"/>
          <w:color w:val="000000" w:themeColor="text1"/>
        </w:rPr>
      </w:pPr>
    </w:p>
    <w:p w14:paraId="54820AB7" w14:textId="77777777" w:rsidR="00AE68A4" w:rsidRPr="009C2FDE" w:rsidRDefault="00AE68A4" w:rsidP="00E33312">
      <w:pPr>
        <w:pStyle w:val="Heading3"/>
      </w:pPr>
      <w:r w:rsidRPr="009C2FDE">
        <w:t xml:space="preserve">3.3. International Strategies, Engagement and Experiences </w:t>
      </w:r>
    </w:p>
    <w:p w14:paraId="1BE1F5CF" w14:textId="77777777" w:rsidR="00AE68A4" w:rsidRPr="009C2FDE" w:rsidRDefault="00AE68A4" w:rsidP="00E33312">
      <w:pPr>
        <w:pStyle w:val="Heading2"/>
      </w:pPr>
      <w:r w:rsidRPr="009C2FDE">
        <w:t>Criterion:</w:t>
      </w:r>
    </w:p>
    <w:p w14:paraId="469FCC2F" w14:textId="77777777" w:rsidR="00AE68A4" w:rsidRDefault="00AE68A4" w:rsidP="00AE68A4">
      <w:pPr>
        <w:pStyle w:val="NoSpacing"/>
        <w:spacing w:after="120" w:line="278" w:lineRule="auto"/>
        <w:jc w:val="both"/>
      </w:pPr>
      <w:r w:rsidRPr="00ED6689">
        <w:rPr>
          <w:rFonts w:cs="Calibri Light"/>
          <w:i w:val="0"/>
          <w:color w:val="000000" w:themeColor="text1"/>
        </w:rPr>
        <w:t>The</w:t>
      </w:r>
      <w:r>
        <w:rPr>
          <w:rFonts w:cs="Calibri Light"/>
          <w:i w:val="0"/>
          <w:color w:val="000000" w:themeColor="text1"/>
        </w:rPr>
        <w:t>re is</w:t>
      </w:r>
      <w:r w:rsidRPr="00ED6689">
        <w:rPr>
          <w:rFonts w:cs="Calibri Light"/>
          <w:i w:val="0"/>
          <w:color w:val="000000" w:themeColor="text1"/>
        </w:rPr>
        <w:t xml:space="preserve"> a strategic, integrated approach to internationalisation ensuring that students</w:t>
      </w:r>
      <w:r>
        <w:rPr>
          <w:rFonts w:cs="Calibri Light"/>
          <w:i w:val="0"/>
          <w:color w:val="000000" w:themeColor="text1"/>
        </w:rPr>
        <w:t xml:space="preserve"> and</w:t>
      </w:r>
      <w:r w:rsidRPr="00ED6689">
        <w:rPr>
          <w:rFonts w:cs="Calibri Light"/>
          <w:i w:val="0"/>
          <w:color w:val="000000" w:themeColor="text1"/>
        </w:rPr>
        <w:t xml:space="preserve"> faculty engage with and support internationalisation to enhance the learning experience and employability</w:t>
      </w:r>
      <w:r>
        <w:t>.</w:t>
      </w:r>
    </w:p>
    <w:p w14:paraId="7B68F393" w14:textId="77777777" w:rsidR="00AE68A4" w:rsidRPr="009C2FDE" w:rsidRDefault="00AE68A4" w:rsidP="00E33312">
      <w:pPr>
        <w:pStyle w:val="Heading2"/>
      </w:pPr>
      <w:r w:rsidRPr="009C2FDE">
        <w:t>Guidelines:</w:t>
      </w:r>
    </w:p>
    <w:p w14:paraId="045539B4" w14:textId="5719253E" w:rsidR="00AE68A4" w:rsidRDefault="00AE68A4" w:rsidP="00AE68A4">
      <w:pPr>
        <w:pStyle w:val="NoSpacing"/>
        <w:spacing w:after="120" w:line="278" w:lineRule="auto"/>
        <w:jc w:val="both"/>
        <w:rPr>
          <w:rFonts w:cs="Calibri Light"/>
          <w:i w:val="0"/>
          <w:color w:val="000000" w:themeColor="text1"/>
        </w:rPr>
      </w:pPr>
      <w:r w:rsidRPr="00A158FC">
        <w:rPr>
          <w:rFonts w:cs="Calibri Light"/>
          <w:i w:val="0"/>
          <w:color w:val="000000" w:themeColor="text1"/>
        </w:rPr>
        <w:t xml:space="preserve">The </w:t>
      </w:r>
      <w:r w:rsidR="009B6436">
        <w:rPr>
          <w:rFonts w:cs="Calibri Light"/>
          <w:i w:val="0"/>
          <w:color w:val="000000" w:themeColor="text1"/>
        </w:rPr>
        <w:t>P</w:t>
      </w:r>
      <w:r w:rsidRPr="00A158FC">
        <w:rPr>
          <w:rFonts w:cs="Calibri Light"/>
          <w:i w:val="0"/>
          <w:color w:val="000000" w:themeColor="text1"/>
        </w:rPr>
        <w:t xml:space="preserve">rogramme provides opportunities for students to develop broader international perspectives and expertise. Describe the </w:t>
      </w:r>
      <w:r w:rsidR="00574A64">
        <w:rPr>
          <w:rFonts w:cs="Calibri Light"/>
          <w:i w:val="0"/>
          <w:color w:val="000000" w:themeColor="text1"/>
        </w:rPr>
        <w:t>approaches</w:t>
      </w:r>
      <w:r w:rsidRPr="00A158FC">
        <w:rPr>
          <w:rFonts w:cs="Calibri Light"/>
          <w:i w:val="0"/>
          <w:color w:val="000000" w:themeColor="text1"/>
        </w:rPr>
        <w:t xml:space="preserve"> to promote internationalisation. Inform on the structures to promote and implement those policies as well as incentives for the various aspects of internationalisation and how effective they are in fostering internationalisation. </w:t>
      </w:r>
    </w:p>
    <w:p w14:paraId="4FB89DFE" w14:textId="77777777" w:rsidR="001A47D3" w:rsidRPr="001A47D3" w:rsidRDefault="001A47D3" w:rsidP="001A47D3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78920757" w14:textId="77777777" w:rsidR="001A47D3" w:rsidRDefault="001A47D3" w:rsidP="001A47D3"/>
    <w:p w14:paraId="15308E4B" w14:textId="77777777" w:rsidR="001A47D3" w:rsidRPr="007B6DFC" w:rsidRDefault="001A47D3" w:rsidP="001A47D3"/>
    <w:p w14:paraId="4B171620" w14:textId="77777777" w:rsidR="001A47D3" w:rsidRPr="00A158FC" w:rsidRDefault="001A47D3" w:rsidP="00AE68A4">
      <w:pPr>
        <w:pStyle w:val="NoSpacing"/>
        <w:spacing w:after="120" w:line="278" w:lineRule="auto"/>
        <w:jc w:val="both"/>
        <w:rPr>
          <w:rFonts w:cs="Calibri Light"/>
          <w:i w:val="0"/>
          <w:color w:val="000000" w:themeColor="text1"/>
        </w:rPr>
      </w:pPr>
    </w:p>
    <w:p w14:paraId="36C6B01B" w14:textId="47F60DB0" w:rsidR="00E33312" w:rsidRDefault="00E33312">
      <w:pPr>
        <w:spacing w:before="0" w:after="160"/>
        <w:rPr>
          <w:rFonts w:asciiTheme="minorHAnsi" w:eastAsiaTheme="majorEastAsia" w:hAnsiTheme="minorHAnsi" w:cstheme="minorHAnsi"/>
          <w:b/>
          <w:bCs/>
          <w:color w:val="0070C0"/>
          <w:sz w:val="44"/>
          <w:szCs w:val="32"/>
        </w:rPr>
      </w:pPr>
    </w:p>
    <w:p w14:paraId="1FB23456" w14:textId="77777777" w:rsidR="002F1D5A" w:rsidRDefault="002F1D5A">
      <w:pPr>
        <w:spacing w:before="0" w:after="160"/>
        <w:rPr>
          <w:rFonts w:asciiTheme="minorHAnsi" w:eastAsiaTheme="majorEastAsia" w:hAnsiTheme="minorHAnsi" w:cstheme="minorHAnsi"/>
          <w:b/>
          <w:bCs/>
          <w:color w:val="2F5496" w:themeColor="accent1" w:themeShade="BF"/>
          <w:sz w:val="44"/>
          <w:szCs w:val="32"/>
        </w:rPr>
      </w:pPr>
      <w:bookmarkStart w:id="17" w:name="_Toc199405179"/>
      <w:r>
        <w:rPr>
          <w:rFonts w:cstheme="minorHAnsi"/>
          <w:bCs/>
          <w:color w:val="2F5496" w:themeColor="accent1" w:themeShade="BF"/>
        </w:rPr>
        <w:br w:type="page"/>
      </w:r>
    </w:p>
    <w:p w14:paraId="35BF4C14" w14:textId="54BE32DD" w:rsidR="00AE68A4" w:rsidRPr="0016120A" w:rsidRDefault="00AE68A4" w:rsidP="00AE68A4">
      <w:pPr>
        <w:pStyle w:val="Heading1"/>
        <w:spacing w:before="0" w:after="120" w:line="278" w:lineRule="auto"/>
        <w:rPr>
          <w:rFonts w:cstheme="minorHAnsi"/>
          <w:b/>
          <w:bCs/>
        </w:rPr>
      </w:pPr>
      <w:r w:rsidRPr="0016120A">
        <w:rPr>
          <w:rFonts w:cstheme="minorHAnsi"/>
          <w:bCs/>
        </w:rPr>
        <w:lastRenderedPageBreak/>
        <w:t>4. Resources</w:t>
      </w:r>
      <w:bookmarkEnd w:id="17"/>
    </w:p>
    <w:p w14:paraId="06D6740F" w14:textId="60213485" w:rsidR="00AE68A4" w:rsidRPr="000B6A82" w:rsidRDefault="00AE68A4" w:rsidP="00AE68A4">
      <w:pPr>
        <w:spacing w:before="0" w:after="120" w:line="278" w:lineRule="auto"/>
        <w:rPr>
          <w:rFonts w:ascii="Calibri Light" w:hAnsi="Calibri Light" w:cs="Calibri Light"/>
        </w:rPr>
      </w:pPr>
      <w:r w:rsidRPr="000B6A82">
        <w:rPr>
          <w:rFonts w:ascii="Calibri Light" w:hAnsi="Calibri Light" w:cs="Calibri Light"/>
        </w:rPr>
        <w:t xml:space="preserve">(Data on resources are provided in </w:t>
      </w:r>
      <w:r w:rsidR="00692642">
        <w:rPr>
          <w:rFonts w:ascii="Calibri Light" w:hAnsi="Calibri Light" w:cs="Calibri Light"/>
        </w:rPr>
        <w:t xml:space="preserve">the </w:t>
      </w:r>
      <w:r w:rsidRPr="000B6A82">
        <w:rPr>
          <w:rFonts w:ascii="Calibri Light" w:hAnsi="Calibri Light" w:cs="Calibri Light"/>
        </w:rPr>
        <w:t xml:space="preserve">Annex </w:t>
      </w:r>
      <w:r w:rsidR="00692642">
        <w:rPr>
          <w:rFonts w:ascii="Calibri Light" w:hAnsi="Calibri Light" w:cs="Calibri Light"/>
        </w:rPr>
        <w:t>at the rear</w:t>
      </w:r>
      <w:r w:rsidRPr="000B6A82">
        <w:rPr>
          <w:rFonts w:ascii="Calibri Light" w:hAnsi="Calibri Light" w:cs="Calibri Light"/>
        </w:rPr>
        <w:t>)</w:t>
      </w:r>
    </w:p>
    <w:p w14:paraId="6C2F204A" w14:textId="77777777" w:rsidR="00AE68A4" w:rsidRPr="009C2FDE" w:rsidRDefault="00AE68A4" w:rsidP="00E33312">
      <w:pPr>
        <w:pStyle w:val="Heading3"/>
      </w:pPr>
      <w:r w:rsidRPr="009C2FDE">
        <w:t xml:space="preserve">4.1. Teaching staff: Engagement, Qualifications and Development </w:t>
      </w:r>
    </w:p>
    <w:p w14:paraId="66F6A39A" w14:textId="77777777" w:rsidR="00AE68A4" w:rsidRPr="008F58AC" w:rsidRDefault="00AE68A4" w:rsidP="00E33312">
      <w:pPr>
        <w:pStyle w:val="Heading2"/>
      </w:pPr>
      <w:r w:rsidRPr="008F58AC">
        <w:t>Criterion:</w:t>
      </w:r>
    </w:p>
    <w:p w14:paraId="1EEF3A5E" w14:textId="6135EBEF" w:rsidR="00AE68A4" w:rsidRPr="001B7AF0" w:rsidRDefault="00AE68A4" w:rsidP="00AE68A4">
      <w:pPr>
        <w:pStyle w:val="NoSpacing"/>
        <w:spacing w:after="120" w:line="278" w:lineRule="auto"/>
        <w:jc w:val="both"/>
        <w:rPr>
          <w:i w:val="0"/>
          <w:iCs/>
          <w:color w:val="000000" w:themeColor="text1"/>
        </w:rPr>
      </w:pPr>
      <w:r w:rsidRPr="001B7AF0">
        <w:rPr>
          <w:i w:val="0"/>
          <w:iCs/>
          <w:color w:val="000000" w:themeColor="text1"/>
        </w:rPr>
        <w:t xml:space="preserve">The </w:t>
      </w:r>
      <w:r w:rsidR="009B6436">
        <w:rPr>
          <w:i w:val="0"/>
          <w:iCs/>
          <w:color w:val="000000" w:themeColor="text1"/>
        </w:rPr>
        <w:t>P</w:t>
      </w:r>
      <w:r w:rsidR="0081301B">
        <w:rPr>
          <w:i w:val="0"/>
          <w:iCs/>
          <w:color w:val="000000" w:themeColor="text1"/>
        </w:rPr>
        <w:t xml:space="preserve">rogramme </w:t>
      </w:r>
      <w:r w:rsidRPr="001B7AF0">
        <w:rPr>
          <w:i w:val="0"/>
          <w:iCs/>
          <w:color w:val="000000" w:themeColor="text1"/>
        </w:rPr>
        <w:t xml:space="preserve">supports a qualified and engaged faculty through fair </w:t>
      </w:r>
      <w:r>
        <w:rPr>
          <w:i w:val="0"/>
          <w:iCs/>
          <w:color w:val="000000" w:themeColor="text1"/>
        </w:rPr>
        <w:t xml:space="preserve">recruitment and promotion </w:t>
      </w:r>
      <w:r w:rsidRPr="001B7AF0">
        <w:rPr>
          <w:i w:val="0"/>
          <w:iCs/>
          <w:color w:val="000000" w:themeColor="text1"/>
        </w:rPr>
        <w:t>processes and ongoing development, cultivating a collaborative environment that encourages reflection, innovation and continuous improvement.</w:t>
      </w:r>
    </w:p>
    <w:p w14:paraId="5A9EDF72" w14:textId="77777777" w:rsidR="00AE68A4" w:rsidRPr="009C2FDE" w:rsidRDefault="00AE68A4" w:rsidP="00E33312">
      <w:pPr>
        <w:pStyle w:val="Heading2"/>
      </w:pPr>
      <w:r w:rsidRPr="009C2FDE">
        <w:t>Guidelines:</w:t>
      </w:r>
    </w:p>
    <w:p w14:paraId="1BEEF434" w14:textId="1903C64F" w:rsidR="00AE68A4" w:rsidRDefault="0081301B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Illustrate how t</w:t>
      </w:r>
      <w:r w:rsidR="00AE68A4">
        <w:rPr>
          <w:rFonts w:ascii="Calibri Light" w:hAnsi="Calibri Light" w:cs="Calibri Light"/>
        </w:rPr>
        <w:t xml:space="preserve">eachers play an essential role in creating an environment for creating a high-quality student experience, promoting the acquisition of knowledge, competencies and skills while also contributing to the development of research. </w:t>
      </w:r>
      <w:r>
        <w:rPr>
          <w:rFonts w:ascii="Calibri Light" w:hAnsi="Calibri Light" w:cs="Calibri Light"/>
        </w:rPr>
        <w:t>Describe how t</w:t>
      </w:r>
      <w:r w:rsidR="00AE68A4">
        <w:rPr>
          <w:rFonts w:ascii="Calibri Light" w:hAnsi="Calibri Light" w:cs="Calibri Light"/>
        </w:rPr>
        <w:t>eachers adapt to a diversifying student population and a stronger focus on learning outcomes</w:t>
      </w:r>
      <w:r>
        <w:rPr>
          <w:rFonts w:ascii="Calibri Light" w:hAnsi="Calibri Light" w:cs="Calibri Light"/>
        </w:rPr>
        <w:t xml:space="preserve"> as well as</w:t>
      </w:r>
      <w:r w:rsidR="00E33312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 xml:space="preserve">how they are </w:t>
      </w:r>
      <w:r w:rsidR="00AE68A4" w:rsidRPr="001B7AF0">
        <w:rPr>
          <w:rFonts w:ascii="Calibri Light" w:hAnsi="Calibri Light" w:cs="Calibri Light"/>
        </w:rPr>
        <w:t>qualified, motivated and well-supported</w:t>
      </w:r>
      <w:r w:rsidR="00AE68A4">
        <w:rPr>
          <w:rFonts w:ascii="Calibri Light" w:hAnsi="Calibri Light" w:cs="Calibri Light"/>
        </w:rPr>
        <w:t xml:space="preserve">. </w:t>
      </w:r>
      <w:r>
        <w:rPr>
          <w:rFonts w:ascii="Calibri Light" w:hAnsi="Calibri Light" w:cs="Calibri Light"/>
        </w:rPr>
        <w:t>Highlight the r</w:t>
      </w:r>
      <w:r w:rsidR="00AE68A4" w:rsidRPr="001B7AF0">
        <w:rPr>
          <w:rFonts w:ascii="Calibri Light" w:hAnsi="Calibri Light" w:cs="Calibri Light"/>
        </w:rPr>
        <w:t>ecruitment processes</w:t>
      </w:r>
      <w:r w:rsidR="00AE68A4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 xml:space="preserve">and how they demonstrate </w:t>
      </w:r>
      <w:r w:rsidR="00AE68A4">
        <w:rPr>
          <w:rFonts w:ascii="Calibri Light" w:hAnsi="Calibri Light" w:cs="Calibri Light"/>
        </w:rPr>
        <w:t>fair</w:t>
      </w:r>
      <w:r>
        <w:rPr>
          <w:rFonts w:ascii="Calibri Light" w:hAnsi="Calibri Light" w:cs="Calibri Light"/>
        </w:rPr>
        <w:t>ness</w:t>
      </w:r>
      <w:r w:rsidR="00D1507D">
        <w:rPr>
          <w:rFonts w:ascii="Calibri Light" w:hAnsi="Calibri Light" w:cs="Calibri Light"/>
        </w:rPr>
        <w:t>,</w:t>
      </w:r>
      <w:r w:rsidR="00AE68A4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 xml:space="preserve">with </w:t>
      </w:r>
      <w:r w:rsidR="00AE68A4" w:rsidRPr="001B7AF0">
        <w:rPr>
          <w:rFonts w:ascii="Calibri Light" w:hAnsi="Calibri Light" w:cs="Calibri Light"/>
        </w:rPr>
        <w:t xml:space="preserve">professional development </w:t>
      </w:r>
      <w:r w:rsidR="00AE68A4">
        <w:rPr>
          <w:rFonts w:ascii="Calibri Light" w:hAnsi="Calibri Light" w:cs="Calibri Light"/>
        </w:rPr>
        <w:t xml:space="preserve">activities available. </w:t>
      </w:r>
      <w:r>
        <w:rPr>
          <w:rFonts w:ascii="Calibri Light" w:hAnsi="Calibri Light" w:cs="Calibri Light"/>
        </w:rPr>
        <w:t>Provide insights in</w:t>
      </w:r>
      <w:r w:rsidR="00B50D25">
        <w:rPr>
          <w:rFonts w:ascii="Calibri Light" w:hAnsi="Calibri Light" w:cs="Calibri Light"/>
        </w:rPr>
        <w:t>to</w:t>
      </w:r>
      <w:r>
        <w:rPr>
          <w:rFonts w:ascii="Calibri Light" w:hAnsi="Calibri Light" w:cs="Calibri Light"/>
        </w:rPr>
        <w:t xml:space="preserve"> the </w:t>
      </w:r>
      <w:r w:rsidR="00AE68A4" w:rsidRPr="001B7AF0">
        <w:rPr>
          <w:rFonts w:ascii="Calibri Light" w:hAnsi="Calibri Light" w:cs="Calibri Light"/>
        </w:rPr>
        <w:t>collaborative working culture</w:t>
      </w:r>
      <w:r w:rsidR="00AE68A4">
        <w:rPr>
          <w:rFonts w:ascii="Calibri Light" w:hAnsi="Calibri Light" w:cs="Calibri Light"/>
        </w:rPr>
        <w:t xml:space="preserve"> that creates an environment that</w:t>
      </w:r>
      <w:r w:rsidR="00AE68A4" w:rsidRPr="001B7AF0">
        <w:rPr>
          <w:rFonts w:ascii="Calibri Light" w:hAnsi="Calibri Light" w:cs="Calibri Light"/>
        </w:rPr>
        <w:t xml:space="preserve"> values expertise, encourages innovation and supports continuous improvement.</w:t>
      </w:r>
    </w:p>
    <w:p w14:paraId="4A03A88E" w14:textId="77777777" w:rsidR="001A47D3" w:rsidRPr="001A47D3" w:rsidRDefault="001A47D3" w:rsidP="001A47D3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0EFE39FF" w14:textId="77777777" w:rsidR="001A47D3" w:rsidRDefault="001A47D3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</w:p>
    <w:p w14:paraId="391B35EC" w14:textId="77777777" w:rsidR="00AE68A4" w:rsidRPr="009C2FDE" w:rsidRDefault="00AE68A4" w:rsidP="00E33312">
      <w:pPr>
        <w:pStyle w:val="Heading3"/>
      </w:pPr>
      <w:r w:rsidRPr="009C2FDE">
        <w:t xml:space="preserve">4.2. Technical, administrative and management staff </w:t>
      </w:r>
    </w:p>
    <w:p w14:paraId="63F08010" w14:textId="77777777" w:rsidR="00AE68A4" w:rsidRPr="009C2FDE" w:rsidRDefault="00AE68A4" w:rsidP="00F02594">
      <w:pPr>
        <w:pStyle w:val="Heading2"/>
      </w:pPr>
      <w:r w:rsidRPr="009C2FDE">
        <w:t>Criterion:</w:t>
      </w:r>
    </w:p>
    <w:p w14:paraId="1C6DE425" w14:textId="29D7BE21" w:rsidR="00AE68A4" w:rsidRPr="001B7AF0" w:rsidRDefault="00AE68A4" w:rsidP="00AE68A4">
      <w:pPr>
        <w:pStyle w:val="NoSpacing"/>
        <w:spacing w:after="120" w:line="278" w:lineRule="auto"/>
        <w:rPr>
          <w:i w:val="0"/>
          <w:iCs/>
          <w:color w:val="000000" w:themeColor="text1"/>
        </w:rPr>
      </w:pPr>
      <w:r w:rsidRPr="001B7AF0">
        <w:rPr>
          <w:i w:val="0"/>
          <w:iCs/>
          <w:color w:val="000000" w:themeColor="text1"/>
        </w:rPr>
        <w:t xml:space="preserve">The </w:t>
      </w:r>
      <w:r w:rsidR="009B6436">
        <w:rPr>
          <w:i w:val="0"/>
          <w:iCs/>
          <w:color w:val="000000" w:themeColor="text1"/>
        </w:rPr>
        <w:t>P</w:t>
      </w:r>
      <w:r>
        <w:rPr>
          <w:i w:val="0"/>
          <w:iCs/>
          <w:color w:val="000000" w:themeColor="text1"/>
        </w:rPr>
        <w:t>rogramme</w:t>
      </w:r>
      <w:r w:rsidRPr="001B7AF0">
        <w:rPr>
          <w:i w:val="0"/>
          <w:iCs/>
          <w:color w:val="000000" w:themeColor="text1"/>
        </w:rPr>
        <w:t xml:space="preserve"> </w:t>
      </w:r>
      <w:r>
        <w:rPr>
          <w:i w:val="0"/>
          <w:iCs/>
          <w:color w:val="000000" w:themeColor="text1"/>
        </w:rPr>
        <w:t>has</w:t>
      </w:r>
      <w:r w:rsidR="00AD73B6">
        <w:rPr>
          <w:i w:val="0"/>
          <w:iCs/>
          <w:color w:val="000000" w:themeColor="text1"/>
        </w:rPr>
        <w:t xml:space="preserve"> access</w:t>
      </w:r>
      <w:r>
        <w:rPr>
          <w:i w:val="0"/>
          <w:iCs/>
          <w:color w:val="000000" w:themeColor="text1"/>
        </w:rPr>
        <w:t xml:space="preserve"> to a</w:t>
      </w:r>
      <w:r w:rsidRPr="001B7AF0">
        <w:rPr>
          <w:i w:val="0"/>
          <w:iCs/>
          <w:color w:val="000000" w:themeColor="text1"/>
        </w:rPr>
        <w:t xml:space="preserve"> qualified </w:t>
      </w:r>
      <w:r>
        <w:rPr>
          <w:i w:val="0"/>
          <w:iCs/>
          <w:color w:val="000000" w:themeColor="text1"/>
        </w:rPr>
        <w:t>pool of technical, administrative and management staff</w:t>
      </w:r>
      <w:r w:rsidRPr="001B7AF0">
        <w:rPr>
          <w:i w:val="0"/>
          <w:iCs/>
          <w:color w:val="000000" w:themeColor="text1"/>
        </w:rPr>
        <w:t xml:space="preserve"> </w:t>
      </w:r>
      <w:r>
        <w:rPr>
          <w:i w:val="0"/>
          <w:iCs/>
          <w:color w:val="000000" w:themeColor="text1"/>
        </w:rPr>
        <w:t xml:space="preserve">adequate for its operations and duly trained to perform their tasks. </w:t>
      </w:r>
    </w:p>
    <w:p w14:paraId="3ED61C5C" w14:textId="77777777" w:rsidR="00AE68A4" w:rsidRPr="009C2FDE" w:rsidRDefault="00AE68A4" w:rsidP="00F02594">
      <w:pPr>
        <w:pStyle w:val="Heading2"/>
      </w:pPr>
      <w:r w:rsidRPr="009C2FDE">
        <w:t>Guidelines:</w:t>
      </w:r>
    </w:p>
    <w:p w14:paraId="370AC2C0" w14:textId="54A5C95C" w:rsidR="00AE68A4" w:rsidRDefault="0081301B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Highlight how your </w:t>
      </w:r>
      <w:r w:rsidR="009B6436">
        <w:rPr>
          <w:rFonts w:ascii="Calibri Light" w:hAnsi="Calibri Light" w:cs="Calibri Light"/>
        </w:rPr>
        <w:t>P</w:t>
      </w:r>
      <w:r w:rsidR="00AE68A4">
        <w:rPr>
          <w:rFonts w:ascii="Calibri Light" w:hAnsi="Calibri Light" w:cs="Calibri Light"/>
        </w:rPr>
        <w:t xml:space="preserve">rogramme </w:t>
      </w:r>
      <w:r>
        <w:rPr>
          <w:rFonts w:ascii="Calibri Light" w:hAnsi="Calibri Light" w:cs="Calibri Light"/>
        </w:rPr>
        <w:t xml:space="preserve">utilises </w:t>
      </w:r>
      <w:r w:rsidR="00AE68A4">
        <w:rPr>
          <w:rFonts w:ascii="Calibri Light" w:hAnsi="Calibri Light" w:cs="Calibri Light"/>
        </w:rPr>
        <w:t>a qualified pool of technical, administrative and management staff and the</w:t>
      </w:r>
      <w:r>
        <w:rPr>
          <w:rFonts w:ascii="Calibri Light" w:hAnsi="Calibri Light" w:cs="Calibri Light"/>
        </w:rPr>
        <w:t xml:space="preserve"> </w:t>
      </w:r>
      <w:r w:rsidR="00AE68A4">
        <w:rPr>
          <w:rFonts w:ascii="Calibri Light" w:hAnsi="Calibri Light" w:cs="Calibri Light"/>
        </w:rPr>
        <w:t xml:space="preserve">mechanisms, structure and activities to support them in performing their functions. Describe specialised training sessions for the technical, administrative and </w:t>
      </w:r>
      <w:r w:rsidR="006D4D0A">
        <w:rPr>
          <w:rFonts w:ascii="Calibri Light" w:hAnsi="Calibri Light" w:cs="Calibri Light"/>
        </w:rPr>
        <w:t xml:space="preserve">management </w:t>
      </w:r>
      <w:r w:rsidR="00AE68A4">
        <w:rPr>
          <w:rFonts w:ascii="Calibri Light" w:hAnsi="Calibri Light" w:cs="Calibri Light"/>
        </w:rPr>
        <w:t>staff, as well as the strategy and policies for their promotion.</w:t>
      </w:r>
    </w:p>
    <w:p w14:paraId="7AAFB5A3" w14:textId="77777777" w:rsidR="001A47D3" w:rsidRPr="001A47D3" w:rsidRDefault="001A47D3" w:rsidP="001A47D3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24841894" w14:textId="77777777" w:rsidR="001A47D3" w:rsidRPr="00AA6294" w:rsidRDefault="001A47D3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</w:p>
    <w:p w14:paraId="32DE049C" w14:textId="0DCC32CB" w:rsidR="00AE68A4" w:rsidRPr="009C2FDE" w:rsidRDefault="00AE68A4" w:rsidP="00E33312">
      <w:pPr>
        <w:pStyle w:val="Heading3"/>
      </w:pPr>
      <w:r w:rsidRPr="009C2FDE">
        <w:t>4.3. Financial Resources</w:t>
      </w:r>
    </w:p>
    <w:p w14:paraId="0A63ABBE" w14:textId="22F84CBC" w:rsidR="00AE68A4" w:rsidRPr="00BA369E" w:rsidRDefault="00AE68A4" w:rsidP="00AE68A4">
      <w:pPr>
        <w:pStyle w:val="NoSpacing"/>
        <w:spacing w:after="120" w:line="278" w:lineRule="auto"/>
        <w:jc w:val="both"/>
        <w:rPr>
          <w:rFonts w:cs="Calibri Light"/>
          <w:i w:val="0"/>
          <w:color w:val="000000" w:themeColor="text1"/>
        </w:rPr>
      </w:pPr>
      <w:r w:rsidRPr="009C2FDE">
        <w:rPr>
          <w:rStyle w:val="Heading3Char"/>
          <w:rFonts w:ascii="Calibri" w:hAnsi="Calibri" w:cs="Calibri"/>
          <w:i w:val="0"/>
          <w:sz w:val="28"/>
          <w:szCs w:val="28"/>
        </w:rPr>
        <w:t>Criterion:</w:t>
      </w:r>
      <w:r w:rsidRPr="007D5962">
        <w:rPr>
          <w:rStyle w:val="Heading3Char"/>
        </w:rPr>
        <w:br/>
      </w:r>
      <w:r w:rsidRPr="00BA369E">
        <w:rPr>
          <w:rFonts w:cs="Calibri Light"/>
          <w:i w:val="0"/>
          <w:color w:val="000000" w:themeColor="text1"/>
        </w:rPr>
        <w:t xml:space="preserve">The </w:t>
      </w:r>
      <w:r w:rsidR="009B6436">
        <w:rPr>
          <w:rFonts w:cs="Calibri Light"/>
          <w:i w:val="0"/>
          <w:color w:val="000000" w:themeColor="text1"/>
        </w:rPr>
        <w:t>P</w:t>
      </w:r>
      <w:r>
        <w:rPr>
          <w:rFonts w:cs="Calibri Light"/>
          <w:i w:val="0"/>
          <w:color w:val="000000" w:themeColor="text1"/>
        </w:rPr>
        <w:t>rogramme has appropriate funding for its learning and teaching activities and student support is available.</w:t>
      </w:r>
      <w:r w:rsidRPr="00BA369E">
        <w:rPr>
          <w:rFonts w:cs="Calibri Light"/>
          <w:i w:val="0"/>
          <w:color w:val="000000" w:themeColor="text1"/>
        </w:rPr>
        <w:t xml:space="preserve"> </w:t>
      </w:r>
    </w:p>
    <w:p w14:paraId="2CC04E0C" w14:textId="77777777" w:rsidR="00AE68A4" w:rsidRPr="009C2FDE" w:rsidRDefault="00AE68A4" w:rsidP="00AE68A4">
      <w:pPr>
        <w:pStyle w:val="Heading3"/>
        <w:spacing w:before="0" w:after="120" w:line="278" w:lineRule="auto"/>
        <w:rPr>
          <w:rFonts w:ascii="Calibri" w:hAnsi="Calibri" w:cs="Calibri"/>
          <w:sz w:val="28"/>
          <w:szCs w:val="28"/>
        </w:rPr>
      </w:pPr>
      <w:r w:rsidRPr="009C2FDE">
        <w:rPr>
          <w:rFonts w:ascii="Calibri" w:hAnsi="Calibri" w:cs="Calibri"/>
          <w:sz w:val="28"/>
          <w:szCs w:val="28"/>
        </w:rPr>
        <w:t xml:space="preserve">Guidelines: </w:t>
      </w:r>
    </w:p>
    <w:p w14:paraId="687EFAC6" w14:textId="1A5D4EE1" w:rsidR="00AE68A4" w:rsidRDefault="00AE68A4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Describe how </w:t>
      </w:r>
      <w:r w:rsidR="00F22048">
        <w:rPr>
          <w:rFonts w:ascii="Calibri Light" w:hAnsi="Calibri Light" w:cs="Calibri Light"/>
        </w:rPr>
        <w:t xml:space="preserve">your </w:t>
      </w:r>
      <w:r w:rsidR="009B6436">
        <w:rPr>
          <w:rFonts w:ascii="Calibri Light" w:hAnsi="Calibri Light" w:cs="Calibri Light"/>
        </w:rPr>
        <w:t>P</w:t>
      </w:r>
      <w:r w:rsidR="00F22048">
        <w:rPr>
          <w:rFonts w:ascii="Calibri Light" w:hAnsi="Calibri Light" w:cs="Calibri Light"/>
        </w:rPr>
        <w:t xml:space="preserve">rogramme </w:t>
      </w:r>
      <w:r>
        <w:rPr>
          <w:rFonts w:ascii="Calibri Light" w:hAnsi="Calibri Light" w:cs="Calibri Light"/>
        </w:rPr>
        <w:t>use</w:t>
      </w:r>
      <w:r w:rsidRPr="007E7614">
        <w:rPr>
          <w:rFonts w:ascii="Calibri Light" w:hAnsi="Calibri Light" w:cs="Calibri Light"/>
        </w:rPr>
        <w:t>s its financial and physical resources to effectively support its core functions</w:t>
      </w:r>
      <w:r>
        <w:rPr>
          <w:rFonts w:ascii="Calibri Light" w:hAnsi="Calibri Light" w:cs="Calibri Light"/>
        </w:rPr>
        <w:t>,</w:t>
      </w:r>
      <w:r w:rsidRPr="007E7614">
        <w:rPr>
          <w:rFonts w:ascii="Calibri Light" w:hAnsi="Calibri Light" w:cs="Calibri Light"/>
        </w:rPr>
        <w:t xml:space="preserve"> ensur</w:t>
      </w:r>
      <w:r>
        <w:rPr>
          <w:rFonts w:ascii="Calibri Light" w:hAnsi="Calibri Light" w:cs="Calibri Light"/>
        </w:rPr>
        <w:t>ing</w:t>
      </w:r>
      <w:r w:rsidRPr="007E7614">
        <w:rPr>
          <w:rFonts w:ascii="Calibri Light" w:hAnsi="Calibri Light" w:cs="Calibri Light"/>
        </w:rPr>
        <w:t xml:space="preserve"> sustainability, operational resilience and alignment with </w:t>
      </w:r>
      <w:r>
        <w:rPr>
          <w:rFonts w:ascii="Calibri Light" w:hAnsi="Calibri Light" w:cs="Calibri Light"/>
        </w:rPr>
        <w:t>it</w:t>
      </w:r>
      <w:r w:rsidRPr="007E7614">
        <w:rPr>
          <w:rFonts w:ascii="Calibri Light" w:hAnsi="Calibri Light" w:cs="Calibri Light"/>
        </w:rPr>
        <w:t xml:space="preserve">s mission and future goals. </w:t>
      </w:r>
      <w:r>
        <w:rPr>
          <w:rFonts w:ascii="Calibri Light" w:hAnsi="Calibri Light" w:cs="Calibri Light"/>
        </w:rPr>
        <w:t>D</w:t>
      </w:r>
      <w:r w:rsidRPr="007E7614">
        <w:rPr>
          <w:rFonts w:ascii="Calibri Light" w:hAnsi="Calibri Light" w:cs="Calibri Light"/>
        </w:rPr>
        <w:t xml:space="preserve">emonstrate how resources are planned, allocated, maintained and adapted </w:t>
      </w:r>
      <w:r w:rsidRPr="007E7614">
        <w:rPr>
          <w:rFonts w:ascii="Calibri Light" w:hAnsi="Calibri Light" w:cs="Calibri Light"/>
        </w:rPr>
        <w:lastRenderedPageBreak/>
        <w:t xml:space="preserve">to meet your evolving educational and technological needs. Describe </w:t>
      </w:r>
      <w:r>
        <w:rPr>
          <w:rFonts w:ascii="Calibri Light" w:hAnsi="Calibri Light" w:cs="Calibri Light"/>
        </w:rPr>
        <w:t xml:space="preserve">what kind of financial support is available for students (scholarships, loans, support for participation in conferences and mobility). </w:t>
      </w:r>
    </w:p>
    <w:p w14:paraId="46BDF264" w14:textId="77777777" w:rsidR="001A47D3" w:rsidRPr="001A47D3" w:rsidRDefault="001A47D3" w:rsidP="001A47D3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6A200A88" w14:textId="77777777" w:rsidR="001A47D3" w:rsidRPr="007B6DFC" w:rsidRDefault="001A47D3" w:rsidP="001A47D3"/>
    <w:p w14:paraId="454A196B" w14:textId="77777777" w:rsidR="001A47D3" w:rsidRPr="009A4896" w:rsidRDefault="001A47D3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</w:p>
    <w:p w14:paraId="6A6764A7" w14:textId="77777777" w:rsidR="00AE68A4" w:rsidRPr="009C2FDE" w:rsidRDefault="00AE68A4" w:rsidP="00E33312">
      <w:pPr>
        <w:pStyle w:val="Heading3"/>
      </w:pPr>
      <w:r w:rsidRPr="009C2FDE">
        <w:t>4.4. Holistic Support Resources</w:t>
      </w:r>
    </w:p>
    <w:p w14:paraId="1B8D5BFF" w14:textId="77777777" w:rsidR="00AE68A4" w:rsidRPr="009C2FDE" w:rsidRDefault="00AE68A4" w:rsidP="00E33312">
      <w:pPr>
        <w:pStyle w:val="Heading2"/>
      </w:pPr>
      <w:r w:rsidRPr="009C2FDE">
        <w:t>Criterion:</w:t>
      </w:r>
    </w:p>
    <w:p w14:paraId="190F0CBF" w14:textId="5EFEF9E7" w:rsidR="00AE68A4" w:rsidRPr="00D93C5B" w:rsidRDefault="00E42AED" w:rsidP="00686D18">
      <w:pPr>
        <w:rPr>
          <w:i/>
        </w:rPr>
      </w:pPr>
      <w:r>
        <w:t xml:space="preserve">A safe and inclusive </w:t>
      </w:r>
      <w:r w:rsidRPr="00C67CB1">
        <w:rPr>
          <w:color w:val="000000" w:themeColor="text1"/>
        </w:rPr>
        <w:t xml:space="preserve">environment </w:t>
      </w:r>
      <w:r w:rsidR="00BC47B7" w:rsidRPr="00C67CB1">
        <w:rPr>
          <w:color w:val="000000" w:themeColor="text1"/>
        </w:rPr>
        <w:t xml:space="preserve">is provided </w:t>
      </w:r>
      <w:r w:rsidRPr="00C67CB1">
        <w:rPr>
          <w:color w:val="000000" w:themeColor="text1"/>
        </w:rPr>
        <w:t xml:space="preserve">that promotes </w:t>
      </w:r>
      <w:r>
        <w:t>and ensures the wellbeing of the Programme community.</w:t>
      </w:r>
    </w:p>
    <w:p w14:paraId="7168BD52" w14:textId="77777777" w:rsidR="00AE68A4" w:rsidRPr="009C2FDE" w:rsidRDefault="00AE68A4" w:rsidP="00E33312">
      <w:pPr>
        <w:pStyle w:val="Heading2"/>
      </w:pPr>
      <w:r w:rsidRPr="009C2FDE">
        <w:t>Guidelines:</w:t>
      </w:r>
    </w:p>
    <w:p w14:paraId="5A33ECFF" w14:textId="3BB04E09" w:rsidR="00AE68A4" w:rsidRPr="00D263EE" w:rsidRDefault="00AE68A4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  <w:r w:rsidRPr="00D263EE">
        <w:rPr>
          <w:rFonts w:ascii="Calibri Light" w:hAnsi="Calibri Light" w:cs="Calibri Light"/>
        </w:rPr>
        <w:t xml:space="preserve">Describe the wellbeing and safeguarding policies and frameworks </w:t>
      </w:r>
      <w:r w:rsidR="00F22048">
        <w:rPr>
          <w:rFonts w:ascii="Calibri Light" w:hAnsi="Calibri Light" w:cs="Calibri Light"/>
        </w:rPr>
        <w:t xml:space="preserve">your </w:t>
      </w:r>
      <w:r w:rsidR="009B6436">
        <w:rPr>
          <w:rFonts w:ascii="Calibri Light" w:hAnsi="Calibri Light" w:cs="Calibri Light"/>
        </w:rPr>
        <w:t>P</w:t>
      </w:r>
      <w:r w:rsidR="00F22048">
        <w:rPr>
          <w:rFonts w:ascii="Calibri Light" w:hAnsi="Calibri Light" w:cs="Calibri Light"/>
        </w:rPr>
        <w:t xml:space="preserve">rogramme </w:t>
      </w:r>
      <w:r w:rsidRPr="00D263EE">
        <w:rPr>
          <w:rFonts w:ascii="Calibri Light" w:hAnsi="Calibri Light" w:cs="Calibri Light"/>
        </w:rPr>
        <w:t xml:space="preserve">has in place including policies on harassment and mutual respect and reflect on how these align with national or institutional priorities and regulations. </w:t>
      </w:r>
    </w:p>
    <w:p w14:paraId="1517D65F" w14:textId="77777777" w:rsidR="00AE68A4" w:rsidRPr="00D263EE" w:rsidRDefault="00AE68A4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  <w:r w:rsidRPr="00D263EE">
        <w:rPr>
          <w:rFonts w:ascii="Calibri Light" w:hAnsi="Calibri Light" w:cs="Calibri Light"/>
        </w:rPr>
        <w:t>Give an overview of the health and wellbeing services available to students and staff. Explain how individuals access these services</w:t>
      </w:r>
      <w:r>
        <w:rPr>
          <w:rFonts w:ascii="Calibri Light" w:hAnsi="Calibri Light" w:cs="Calibri Light"/>
        </w:rPr>
        <w:t xml:space="preserve"> and how far they are </w:t>
      </w:r>
      <w:r w:rsidRPr="00D263EE">
        <w:rPr>
          <w:rFonts w:ascii="Calibri Light" w:hAnsi="Calibri Light" w:cs="Calibri Light"/>
        </w:rPr>
        <w:t>inclusive and accessible to all, including those with additional needs or facing specific challenges.</w:t>
      </w:r>
    </w:p>
    <w:p w14:paraId="4E87A4EC" w14:textId="77777777" w:rsidR="00AE68A4" w:rsidRDefault="00AE68A4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Describe the social support mechanisms available for students including accommodation, meals and psychological counselling, as well as a system of scholarships or loans.</w:t>
      </w:r>
    </w:p>
    <w:p w14:paraId="4B6AD167" w14:textId="77777777" w:rsidR="001A47D3" w:rsidRPr="001A47D3" w:rsidRDefault="001A47D3" w:rsidP="001A47D3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29DCCDF6" w14:textId="77777777" w:rsidR="001A47D3" w:rsidRPr="007B6DFC" w:rsidRDefault="001A47D3" w:rsidP="001A47D3"/>
    <w:p w14:paraId="6BF259C5" w14:textId="77777777" w:rsidR="001A47D3" w:rsidRDefault="001A47D3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</w:p>
    <w:p w14:paraId="4B4AE4BF" w14:textId="77777777" w:rsidR="00AE68A4" w:rsidRPr="009C2FDE" w:rsidRDefault="00AE68A4" w:rsidP="00E33312">
      <w:pPr>
        <w:pStyle w:val="Heading3"/>
      </w:pPr>
      <w:r w:rsidRPr="009C2FDE">
        <w:t>4.5. Public Information</w:t>
      </w:r>
    </w:p>
    <w:p w14:paraId="13366103" w14:textId="77777777" w:rsidR="00AE68A4" w:rsidRPr="009C2FDE" w:rsidRDefault="00AE68A4" w:rsidP="00E33312">
      <w:pPr>
        <w:pStyle w:val="Heading2"/>
      </w:pPr>
      <w:r w:rsidRPr="009C2FDE">
        <w:t>Criterion:</w:t>
      </w:r>
    </w:p>
    <w:p w14:paraId="2834599A" w14:textId="75AE89EE" w:rsidR="00AE68A4" w:rsidRPr="00C076A3" w:rsidRDefault="00AE68A4" w:rsidP="00AE68A4">
      <w:pPr>
        <w:pStyle w:val="NoSpacing"/>
        <w:spacing w:after="120" w:line="278" w:lineRule="auto"/>
        <w:jc w:val="both"/>
        <w:rPr>
          <w:i w:val="0"/>
          <w:iCs/>
          <w:color w:val="000000" w:themeColor="text1"/>
        </w:rPr>
      </w:pPr>
      <w:r w:rsidRPr="00C076A3">
        <w:rPr>
          <w:i w:val="0"/>
          <w:iCs/>
          <w:color w:val="000000" w:themeColor="text1"/>
        </w:rPr>
        <w:t xml:space="preserve">The </w:t>
      </w:r>
      <w:r w:rsidR="009B6436">
        <w:rPr>
          <w:i w:val="0"/>
          <w:iCs/>
          <w:color w:val="000000" w:themeColor="text1"/>
        </w:rPr>
        <w:t>P</w:t>
      </w:r>
      <w:r>
        <w:rPr>
          <w:i w:val="0"/>
          <w:iCs/>
          <w:color w:val="000000" w:themeColor="text1"/>
        </w:rPr>
        <w:t>rogramme</w:t>
      </w:r>
      <w:r w:rsidRPr="00C076A3">
        <w:rPr>
          <w:i w:val="0"/>
          <w:iCs/>
          <w:color w:val="000000" w:themeColor="text1"/>
        </w:rPr>
        <w:t xml:space="preserve"> maintains effective external communication mechanisms and ensures that </w:t>
      </w:r>
      <w:r>
        <w:rPr>
          <w:i w:val="0"/>
          <w:iCs/>
          <w:color w:val="000000" w:themeColor="text1"/>
        </w:rPr>
        <w:t xml:space="preserve">the </w:t>
      </w:r>
      <w:r w:rsidRPr="00C076A3">
        <w:rPr>
          <w:i w:val="0"/>
          <w:iCs/>
          <w:color w:val="000000" w:themeColor="text1"/>
        </w:rPr>
        <w:t>information shared publicly is clear, accurate, objective, regularly updated and easily accessible.</w:t>
      </w:r>
    </w:p>
    <w:p w14:paraId="7B5E348B" w14:textId="77777777" w:rsidR="00AE68A4" w:rsidRPr="009C2FDE" w:rsidRDefault="00AE68A4" w:rsidP="00E33312">
      <w:pPr>
        <w:pStyle w:val="Heading2"/>
      </w:pPr>
      <w:r w:rsidRPr="009C2FDE">
        <w:t>Guidelines:</w:t>
      </w:r>
    </w:p>
    <w:p w14:paraId="6812C343" w14:textId="00666D6B" w:rsidR="00AE68A4" w:rsidRDefault="007A43DA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Highlight how your </w:t>
      </w:r>
      <w:r w:rsidR="009B6436">
        <w:rPr>
          <w:rFonts w:ascii="Calibri Light" w:hAnsi="Calibri Light" w:cs="Calibri Light"/>
        </w:rPr>
        <w:t>P</w:t>
      </w:r>
      <w:r>
        <w:rPr>
          <w:rFonts w:ascii="Calibri Light" w:hAnsi="Calibri Light" w:cs="Calibri Light"/>
        </w:rPr>
        <w:t>rogramme ensures that</w:t>
      </w:r>
      <w:r w:rsidR="00AE68A4" w:rsidRPr="00C076A3">
        <w:rPr>
          <w:rFonts w:ascii="Calibri Light" w:hAnsi="Calibri Light" w:cs="Calibri Light"/>
        </w:rPr>
        <w:t xml:space="preserve"> </w:t>
      </w:r>
      <w:r w:rsidR="00AE68A4">
        <w:rPr>
          <w:rFonts w:ascii="Calibri Light" w:hAnsi="Calibri Light" w:cs="Calibri Light"/>
        </w:rPr>
        <w:t>public informa</w:t>
      </w:r>
      <w:r w:rsidR="00AE68A4" w:rsidRPr="00C076A3">
        <w:rPr>
          <w:rFonts w:ascii="Calibri Light" w:hAnsi="Calibri Light" w:cs="Calibri Light"/>
        </w:rPr>
        <w:t>tion</w:t>
      </w:r>
      <w:r w:rsidR="00AE68A4">
        <w:rPr>
          <w:rFonts w:ascii="Calibri Light" w:hAnsi="Calibri Light" w:cs="Calibri Light"/>
        </w:rPr>
        <w:t xml:space="preserve">, </w:t>
      </w:r>
      <w:r w:rsidR="00AE68A4" w:rsidRPr="00C076A3">
        <w:rPr>
          <w:rFonts w:ascii="Calibri Light" w:hAnsi="Calibri Light" w:cs="Calibri Light"/>
        </w:rPr>
        <w:t>is clear, accurate, current and easily accessible</w:t>
      </w:r>
      <w:r w:rsidR="00AE68A4">
        <w:rPr>
          <w:rFonts w:ascii="Calibri Light" w:hAnsi="Calibri Light" w:cs="Calibri Light"/>
        </w:rPr>
        <w:t xml:space="preserve"> </w:t>
      </w:r>
      <w:r w:rsidRPr="00C076A3">
        <w:rPr>
          <w:rFonts w:ascii="Calibri Light" w:hAnsi="Calibri Light" w:cs="Calibri Light"/>
        </w:rPr>
        <w:t>support</w:t>
      </w:r>
      <w:r>
        <w:rPr>
          <w:rFonts w:ascii="Calibri Light" w:hAnsi="Calibri Light" w:cs="Calibri Light"/>
        </w:rPr>
        <w:t>ing</w:t>
      </w:r>
      <w:r w:rsidRPr="00C076A3">
        <w:rPr>
          <w:rFonts w:ascii="Calibri Light" w:hAnsi="Calibri Light" w:cs="Calibri Light"/>
        </w:rPr>
        <w:t xml:space="preserve"> </w:t>
      </w:r>
      <w:r w:rsidR="00AE68A4">
        <w:rPr>
          <w:rFonts w:ascii="Calibri Light" w:hAnsi="Calibri Light" w:cs="Calibri Light"/>
        </w:rPr>
        <w:t xml:space="preserve">prospective as well as current </w:t>
      </w:r>
      <w:r w:rsidR="00AE68A4" w:rsidRPr="00C076A3">
        <w:rPr>
          <w:rFonts w:ascii="Calibri Light" w:hAnsi="Calibri Light" w:cs="Calibri Light"/>
        </w:rPr>
        <w:t xml:space="preserve">students, </w:t>
      </w:r>
      <w:r w:rsidR="00AE68A4">
        <w:rPr>
          <w:rFonts w:ascii="Calibri Light" w:hAnsi="Calibri Light" w:cs="Calibri Light"/>
        </w:rPr>
        <w:t>graduates, other stakeholders</w:t>
      </w:r>
      <w:r w:rsidR="00AE68A4" w:rsidRPr="00C076A3">
        <w:rPr>
          <w:rFonts w:ascii="Calibri Light" w:hAnsi="Calibri Light" w:cs="Calibri Light"/>
        </w:rPr>
        <w:t xml:space="preserve"> and the public </w:t>
      </w:r>
      <w:r w:rsidR="00AE68A4">
        <w:rPr>
          <w:rFonts w:ascii="Calibri Light" w:hAnsi="Calibri Light" w:cs="Calibri Light"/>
        </w:rPr>
        <w:t>in general</w:t>
      </w:r>
      <w:r w:rsidR="00AE68A4" w:rsidRPr="00C076A3">
        <w:rPr>
          <w:rFonts w:ascii="Calibri Light" w:hAnsi="Calibri Light" w:cs="Calibri Light"/>
        </w:rPr>
        <w:t xml:space="preserve">. </w:t>
      </w:r>
      <w:r>
        <w:rPr>
          <w:rFonts w:ascii="Calibri Light" w:hAnsi="Calibri Light" w:cs="Calibri Light"/>
        </w:rPr>
        <w:t xml:space="preserve">Describe how your </w:t>
      </w:r>
      <w:r w:rsidR="009B6436">
        <w:rPr>
          <w:rFonts w:ascii="Calibri Light" w:hAnsi="Calibri Light" w:cs="Calibri Light"/>
        </w:rPr>
        <w:t>P</w:t>
      </w:r>
      <w:r w:rsidR="00AE68A4">
        <w:rPr>
          <w:rFonts w:ascii="Calibri Light" w:hAnsi="Calibri Light" w:cs="Calibri Light"/>
        </w:rPr>
        <w:t xml:space="preserve">rogramme provides </w:t>
      </w:r>
      <w:r w:rsidR="00E33312">
        <w:rPr>
          <w:rFonts w:ascii="Calibri Light" w:hAnsi="Calibri Light" w:cs="Calibri Light"/>
        </w:rPr>
        <w:t xml:space="preserve">public </w:t>
      </w:r>
      <w:r w:rsidR="00AE68A4">
        <w:rPr>
          <w:rFonts w:ascii="Calibri Light" w:hAnsi="Calibri Light" w:cs="Calibri Light"/>
        </w:rPr>
        <w:t>information</w:t>
      </w:r>
      <w:r w:rsidR="00E33312">
        <w:rPr>
          <w:rFonts w:ascii="Calibri Light" w:hAnsi="Calibri Light" w:cs="Calibri Light"/>
        </w:rPr>
        <w:t xml:space="preserve"> on areas, such as, </w:t>
      </w:r>
      <w:r w:rsidR="00AE68A4">
        <w:rPr>
          <w:rFonts w:ascii="Calibri Light" w:hAnsi="Calibri Light" w:cs="Calibri Light"/>
        </w:rPr>
        <w:t>selection criteria, intended learning outcomes</w:t>
      </w:r>
      <w:r w:rsidR="00E33312">
        <w:rPr>
          <w:rFonts w:ascii="Calibri Light" w:hAnsi="Calibri Light" w:cs="Calibri Light"/>
        </w:rPr>
        <w:t xml:space="preserve">, </w:t>
      </w:r>
      <w:r w:rsidR="00AE68A4">
        <w:rPr>
          <w:rFonts w:ascii="Calibri Light" w:hAnsi="Calibri Light" w:cs="Calibri Light"/>
        </w:rPr>
        <w:t xml:space="preserve">the qualifications </w:t>
      </w:r>
      <w:r w:rsidR="00E33312">
        <w:rPr>
          <w:rFonts w:ascii="Calibri Light" w:hAnsi="Calibri Light" w:cs="Calibri Light"/>
        </w:rPr>
        <w:t>awarded</w:t>
      </w:r>
      <w:r w:rsidR="00AE68A4">
        <w:rPr>
          <w:rFonts w:ascii="Calibri Light" w:hAnsi="Calibri Light" w:cs="Calibri Light"/>
        </w:rPr>
        <w:t xml:space="preserve">, teaching, learning and assessment, </w:t>
      </w:r>
      <w:r w:rsidR="0081301B">
        <w:rPr>
          <w:rFonts w:ascii="Calibri Light" w:hAnsi="Calibri Light" w:cs="Calibri Light"/>
        </w:rPr>
        <w:t>learning opportunities</w:t>
      </w:r>
      <w:r w:rsidR="00E33312">
        <w:rPr>
          <w:rFonts w:ascii="Calibri Light" w:hAnsi="Calibri Light" w:cs="Calibri Light"/>
        </w:rPr>
        <w:t>,</w:t>
      </w:r>
      <w:r w:rsidR="0081301B">
        <w:rPr>
          <w:rFonts w:ascii="Calibri Light" w:hAnsi="Calibri Light" w:cs="Calibri Light"/>
        </w:rPr>
        <w:t xml:space="preserve"> </w:t>
      </w:r>
      <w:r w:rsidR="00AE68A4">
        <w:rPr>
          <w:rFonts w:ascii="Calibri Light" w:hAnsi="Calibri Light" w:cs="Calibri Light"/>
        </w:rPr>
        <w:t xml:space="preserve">pass rates </w:t>
      </w:r>
      <w:r w:rsidR="0081301B">
        <w:rPr>
          <w:rFonts w:ascii="Calibri Light" w:hAnsi="Calibri Light" w:cs="Calibri Light"/>
        </w:rPr>
        <w:t xml:space="preserve">and </w:t>
      </w:r>
      <w:r w:rsidR="00AE68A4">
        <w:rPr>
          <w:rFonts w:ascii="Calibri Light" w:hAnsi="Calibri Light" w:cs="Calibri Light"/>
        </w:rPr>
        <w:t xml:space="preserve">employment </w:t>
      </w:r>
      <w:r w:rsidR="000D23EE">
        <w:rPr>
          <w:rFonts w:ascii="Calibri Light" w:hAnsi="Calibri Light" w:cs="Calibri Light"/>
        </w:rPr>
        <w:t xml:space="preserve">routes and </w:t>
      </w:r>
      <w:r w:rsidR="00AE68A4">
        <w:rPr>
          <w:rFonts w:ascii="Calibri Light" w:hAnsi="Calibri Light" w:cs="Calibri Light"/>
        </w:rPr>
        <w:t xml:space="preserve">rates. </w:t>
      </w:r>
    </w:p>
    <w:p w14:paraId="328526B3" w14:textId="77777777" w:rsidR="001A47D3" w:rsidRPr="001A47D3" w:rsidRDefault="001A47D3" w:rsidP="001A47D3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392A764C" w14:textId="77777777" w:rsidR="001A47D3" w:rsidRDefault="001A47D3" w:rsidP="001A47D3"/>
    <w:p w14:paraId="49B4A75B" w14:textId="77777777" w:rsidR="001A47D3" w:rsidRPr="00C076A3" w:rsidRDefault="001A47D3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</w:p>
    <w:p w14:paraId="22BE8D1A" w14:textId="4578056F" w:rsidR="00E33312" w:rsidRDefault="00E33312">
      <w:pPr>
        <w:spacing w:before="0" w:after="160"/>
        <w:rPr>
          <w:rFonts w:asciiTheme="minorHAnsi" w:eastAsiaTheme="majorEastAsia" w:hAnsiTheme="minorHAnsi" w:cstheme="minorHAnsi"/>
          <w:b/>
          <w:bCs/>
          <w:color w:val="0070C0"/>
          <w:sz w:val="44"/>
          <w:szCs w:val="32"/>
        </w:rPr>
      </w:pPr>
    </w:p>
    <w:p w14:paraId="68390B00" w14:textId="72C24ADA" w:rsidR="00AE68A4" w:rsidRPr="0016120A" w:rsidRDefault="00AE68A4" w:rsidP="00AE68A4">
      <w:pPr>
        <w:pStyle w:val="Heading1"/>
        <w:spacing w:before="0" w:after="120" w:line="278" w:lineRule="auto"/>
        <w:rPr>
          <w:rFonts w:cstheme="minorHAnsi"/>
          <w:b/>
          <w:bCs/>
        </w:rPr>
      </w:pPr>
      <w:bookmarkStart w:id="18" w:name="_Toc199405180"/>
      <w:r w:rsidRPr="0016120A">
        <w:rPr>
          <w:rFonts w:cstheme="minorHAnsi"/>
          <w:bCs/>
        </w:rPr>
        <w:lastRenderedPageBreak/>
        <w:t>5. Quality Systems</w:t>
      </w:r>
      <w:bookmarkEnd w:id="18"/>
    </w:p>
    <w:p w14:paraId="6F67DBAF" w14:textId="77777777" w:rsidR="00AE68A4" w:rsidRPr="009C2FDE" w:rsidRDefault="00AE68A4" w:rsidP="00E33312">
      <w:pPr>
        <w:pStyle w:val="Heading3"/>
      </w:pPr>
      <w:r w:rsidRPr="009C2FDE">
        <w:t>5.1. Internal Quality System</w:t>
      </w:r>
    </w:p>
    <w:p w14:paraId="7E63BCDC" w14:textId="77777777" w:rsidR="00AE68A4" w:rsidRPr="005D2D51" w:rsidRDefault="00AE68A4" w:rsidP="00E33312">
      <w:pPr>
        <w:pStyle w:val="Heading2"/>
      </w:pPr>
      <w:r w:rsidRPr="005D2D51">
        <w:t>Criterion:</w:t>
      </w:r>
    </w:p>
    <w:p w14:paraId="53514087" w14:textId="6244C1E4" w:rsidR="00AE68A4" w:rsidRDefault="00AE68A4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The </w:t>
      </w:r>
      <w:r w:rsidR="005042C0">
        <w:rPr>
          <w:rFonts w:ascii="Calibri Light" w:hAnsi="Calibri Light" w:cs="Calibri Light"/>
        </w:rPr>
        <w:t>P</w:t>
      </w:r>
      <w:r>
        <w:rPr>
          <w:rFonts w:ascii="Calibri Light" w:hAnsi="Calibri Light" w:cs="Calibri Light"/>
        </w:rPr>
        <w:t>rogramme has a policy for quality assurance which is integrated into its strategic management. Internal stakeholders (including students) develop and implement this policy through adequate structures and processes, while involving external stakeholders.</w:t>
      </w:r>
    </w:p>
    <w:p w14:paraId="6F255794" w14:textId="77777777" w:rsidR="00AE68A4" w:rsidRPr="005D2D51" w:rsidRDefault="00AE68A4" w:rsidP="00E33312">
      <w:pPr>
        <w:pStyle w:val="Heading2"/>
      </w:pPr>
      <w:r w:rsidRPr="005D2D51">
        <w:t>Guidelines:</w:t>
      </w:r>
    </w:p>
    <w:p w14:paraId="6A53F088" w14:textId="44A111A3" w:rsidR="00AE68A4" w:rsidRDefault="007A43DA" w:rsidP="00AE68A4">
      <w:pPr>
        <w:spacing w:before="0" w:after="120" w:line="278" w:lineRule="auto"/>
        <w:jc w:val="both"/>
        <w:rPr>
          <w:rFonts w:ascii="Calibri Light" w:hAnsi="Calibri Light" w:cs="Calibri Light"/>
          <w:szCs w:val="24"/>
        </w:rPr>
      </w:pPr>
      <w:r>
        <w:rPr>
          <w:rFonts w:ascii="Calibri Light" w:hAnsi="Calibri Light" w:cs="Calibri Light"/>
          <w:szCs w:val="24"/>
        </w:rPr>
        <w:t>Overview the</w:t>
      </w:r>
      <w:r w:rsidR="00AE68A4">
        <w:rPr>
          <w:rFonts w:ascii="Calibri Light" w:hAnsi="Calibri Light" w:cs="Calibri Light"/>
          <w:szCs w:val="24"/>
        </w:rPr>
        <w:t xml:space="preserve"> information management system that collects, analyses and uses relevant information for the effective management of </w:t>
      </w:r>
      <w:r w:rsidR="00F22048">
        <w:rPr>
          <w:rFonts w:ascii="Calibri Light" w:hAnsi="Calibri Light" w:cs="Calibri Light"/>
          <w:szCs w:val="24"/>
        </w:rPr>
        <w:t xml:space="preserve">your </w:t>
      </w:r>
      <w:r w:rsidR="005042C0">
        <w:rPr>
          <w:rFonts w:ascii="Calibri Light" w:hAnsi="Calibri Light" w:cs="Calibri Light"/>
          <w:szCs w:val="24"/>
        </w:rPr>
        <w:t>P</w:t>
      </w:r>
      <w:r w:rsidR="00F22048">
        <w:rPr>
          <w:rFonts w:ascii="Calibri Light" w:hAnsi="Calibri Light" w:cs="Calibri Light"/>
          <w:szCs w:val="24"/>
        </w:rPr>
        <w:t xml:space="preserve">rogramme </w:t>
      </w:r>
      <w:r w:rsidR="00AE68A4">
        <w:rPr>
          <w:rFonts w:ascii="Calibri Light" w:hAnsi="Calibri Light" w:cs="Calibri Light"/>
          <w:szCs w:val="24"/>
        </w:rPr>
        <w:t xml:space="preserve">and its activities and for its improvement. </w:t>
      </w:r>
      <w:r>
        <w:rPr>
          <w:rFonts w:ascii="Calibri Light" w:hAnsi="Calibri Light" w:cs="Calibri Light"/>
          <w:szCs w:val="24"/>
        </w:rPr>
        <w:t xml:space="preserve">Describe how </w:t>
      </w:r>
      <w:r w:rsidR="00AE68A4">
        <w:rPr>
          <w:rFonts w:ascii="Calibri Light" w:hAnsi="Calibri Light" w:cs="Calibri Light"/>
          <w:szCs w:val="24"/>
        </w:rPr>
        <w:t xml:space="preserve">information gathered may include data on key performance indicators, profile of the student population, student progression, success and drop-out rates, students’ satisfaction with their </w:t>
      </w:r>
      <w:r w:rsidR="005042C0">
        <w:rPr>
          <w:rFonts w:ascii="Calibri Light" w:hAnsi="Calibri Light" w:cs="Calibri Light"/>
          <w:szCs w:val="24"/>
        </w:rPr>
        <w:t>P</w:t>
      </w:r>
      <w:r w:rsidR="00AE68A4">
        <w:rPr>
          <w:rFonts w:ascii="Calibri Light" w:hAnsi="Calibri Light" w:cs="Calibri Light"/>
          <w:szCs w:val="24"/>
        </w:rPr>
        <w:t xml:space="preserve">rogrammes, learning resources and student support available and career path of graduates. </w:t>
      </w:r>
    </w:p>
    <w:p w14:paraId="313F7B0E" w14:textId="6E8123D1" w:rsidR="00AE68A4" w:rsidRDefault="007A43DA" w:rsidP="00AE68A4">
      <w:pPr>
        <w:spacing w:before="0" w:after="120" w:line="278" w:lineRule="auto"/>
        <w:jc w:val="both"/>
        <w:rPr>
          <w:rFonts w:ascii="Calibri Light" w:hAnsi="Calibri Light" w:cs="Calibri Light"/>
          <w:szCs w:val="24"/>
        </w:rPr>
      </w:pPr>
      <w:r>
        <w:rPr>
          <w:rFonts w:ascii="Calibri Light" w:hAnsi="Calibri Light" w:cs="Calibri Light"/>
          <w:szCs w:val="24"/>
        </w:rPr>
        <w:t xml:space="preserve">Describe the </w:t>
      </w:r>
      <w:r w:rsidR="00AE68A4">
        <w:rPr>
          <w:rFonts w:ascii="Calibri Light" w:hAnsi="Calibri Light" w:cs="Calibri Light"/>
          <w:szCs w:val="24"/>
        </w:rPr>
        <w:t xml:space="preserve">system for regular monitoring, review and revision of the study programme to ensure that it remains adequate to the needs of students and the labour market and to create a supportive and effective learning environment for students. </w:t>
      </w:r>
      <w:r w:rsidR="000C2A4A">
        <w:rPr>
          <w:rFonts w:ascii="Calibri Light" w:hAnsi="Calibri Light" w:cs="Calibri Light"/>
          <w:szCs w:val="24"/>
        </w:rPr>
        <w:t xml:space="preserve">Highlight how </w:t>
      </w:r>
      <w:r w:rsidR="00AE68A4">
        <w:rPr>
          <w:rFonts w:ascii="Calibri Light" w:hAnsi="Calibri Light" w:cs="Calibri Light"/>
          <w:szCs w:val="24"/>
        </w:rPr>
        <w:t>the opinions of external stakeholders</w:t>
      </w:r>
      <w:r w:rsidR="000C2A4A">
        <w:rPr>
          <w:rFonts w:ascii="Calibri Light" w:hAnsi="Calibri Light" w:cs="Calibri Light"/>
          <w:szCs w:val="24"/>
        </w:rPr>
        <w:t xml:space="preserve"> are included</w:t>
      </w:r>
      <w:r w:rsidR="00AE68A4">
        <w:rPr>
          <w:rFonts w:ascii="Calibri Light" w:hAnsi="Calibri Light" w:cs="Calibri Light"/>
          <w:szCs w:val="24"/>
        </w:rPr>
        <w:t>.</w:t>
      </w:r>
    </w:p>
    <w:p w14:paraId="6DC558BB" w14:textId="77777777" w:rsidR="002F1D5A" w:rsidRPr="001A47D3" w:rsidRDefault="002F1D5A" w:rsidP="002F1D5A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46E9E69C" w14:textId="77777777" w:rsidR="002F1D5A" w:rsidRDefault="002F1D5A" w:rsidP="002F1D5A"/>
    <w:p w14:paraId="1640BF13" w14:textId="77777777" w:rsidR="002F1D5A" w:rsidRPr="007B6DFC" w:rsidRDefault="002F1D5A" w:rsidP="002F1D5A"/>
    <w:p w14:paraId="75D78B44" w14:textId="77777777" w:rsidR="00AE68A4" w:rsidRPr="002B6E5A" w:rsidRDefault="00AE68A4" w:rsidP="00E33312">
      <w:pPr>
        <w:pStyle w:val="Heading3"/>
      </w:pPr>
      <w:r w:rsidRPr="002B6E5A">
        <w:t>5.2. External Quality System</w:t>
      </w:r>
    </w:p>
    <w:p w14:paraId="6906A69D" w14:textId="77777777" w:rsidR="00AE68A4" w:rsidRPr="005D2D51" w:rsidRDefault="00AE68A4" w:rsidP="00E33312">
      <w:pPr>
        <w:pStyle w:val="Heading2"/>
      </w:pPr>
      <w:r w:rsidRPr="005D2D51">
        <w:t>Criterion:</w:t>
      </w:r>
    </w:p>
    <w:p w14:paraId="3F32B911" w14:textId="2490E9FE" w:rsidR="00AE68A4" w:rsidRPr="005D2D51" w:rsidRDefault="00AE68A4" w:rsidP="00AE68A4">
      <w:pPr>
        <w:spacing w:before="0" w:after="120" w:line="278" w:lineRule="auto"/>
        <w:jc w:val="both"/>
        <w:rPr>
          <w:rFonts w:ascii="Calibri Light" w:hAnsi="Calibri Light" w:cs="Calibri Light"/>
          <w:color w:val="000000" w:themeColor="text1"/>
          <w:szCs w:val="24"/>
        </w:rPr>
      </w:pPr>
      <w:r w:rsidRPr="00184C11">
        <w:rPr>
          <w:rFonts w:ascii="Calibri Light" w:hAnsi="Calibri Light" w:cs="Calibri Light"/>
          <w:color w:val="000000" w:themeColor="text1"/>
          <w:szCs w:val="24"/>
        </w:rPr>
        <w:t xml:space="preserve">The </w:t>
      </w:r>
      <w:r w:rsidR="008907B0">
        <w:rPr>
          <w:rFonts w:ascii="Calibri Light" w:hAnsi="Calibri Light" w:cs="Calibri Light"/>
          <w:color w:val="000000" w:themeColor="text1"/>
          <w:szCs w:val="24"/>
        </w:rPr>
        <w:t>P</w:t>
      </w:r>
      <w:r>
        <w:rPr>
          <w:rFonts w:ascii="Calibri Light" w:hAnsi="Calibri Light" w:cs="Calibri Light"/>
          <w:color w:val="000000" w:themeColor="text1"/>
          <w:szCs w:val="24"/>
        </w:rPr>
        <w:t>rogramme</w:t>
      </w:r>
      <w:r w:rsidRPr="00184C11">
        <w:rPr>
          <w:rFonts w:ascii="Calibri Light" w:hAnsi="Calibri Light" w:cs="Calibri Light"/>
          <w:color w:val="000000" w:themeColor="text1"/>
          <w:szCs w:val="24"/>
        </w:rPr>
        <w:t xml:space="preserve"> undergoes external quality assurance on a cyclical basis in line with international practices.</w:t>
      </w:r>
    </w:p>
    <w:p w14:paraId="17F28776" w14:textId="77777777" w:rsidR="00AE68A4" w:rsidRPr="005D2D51" w:rsidRDefault="00AE68A4" w:rsidP="00E33312">
      <w:pPr>
        <w:pStyle w:val="Heading2"/>
      </w:pPr>
      <w:r w:rsidRPr="005D2D51">
        <w:t>Guidelines:</w:t>
      </w:r>
    </w:p>
    <w:p w14:paraId="2F71407F" w14:textId="666D7363" w:rsidR="000C2A4A" w:rsidRDefault="000C2A4A" w:rsidP="000C2A4A">
      <w:pPr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D</w:t>
      </w:r>
      <w:r w:rsidRPr="008D2C61">
        <w:rPr>
          <w:rFonts w:ascii="Calibri Light" w:hAnsi="Calibri Light" w:cs="Calibri Light"/>
        </w:rPr>
        <w:t xml:space="preserve">escribe the systems your </w:t>
      </w:r>
      <w:r w:rsidR="008907B0">
        <w:rPr>
          <w:rFonts w:ascii="Calibri Light" w:hAnsi="Calibri Light" w:cs="Calibri Light"/>
        </w:rPr>
        <w:t>P</w:t>
      </w:r>
      <w:r>
        <w:rPr>
          <w:rFonts w:ascii="Calibri Light" w:hAnsi="Calibri Light" w:cs="Calibri Light"/>
        </w:rPr>
        <w:t>rogramme</w:t>
      </w:r>
      <w:r w:rsidRPr="008D2C61">
        <w:rPr>
          <w:rFonts w:ascii="Calibri Light" w:hAnsi="Calibri Light" w:cs="Calibri Light"/>
        </w:rPr>
        <w:t xml:space="preserve"> has in place for periodic external quality assurance. Explain how these processes verify the effectiveness of your </w:t>
      </w:r>
      <w:r w:rsidR="00043256">
        <w:rPr>
          <w:rFonts w:ascii="Calibri Light" w:hAnsi="Calibri Light" w:cs="Calibri Light"/>
        </w:rPr>
        <w:t>P</w:t>
      </w:r>
      <w:r>
        <w:rPr>
          <w:rFonts w:ascii="Calibri Light" w:hAnsi="Calibri Light" w:cs="Calibri Light"/>
        </w:rPr>
        <w:t>rogramme</w:t>
      </w:r>
      <w:r w:rsidRPr="008D2C61">
        <w:rPr>
          <w:rFonts w:ascii="Calibri Light" w:hAnsi="Calibri Light" w:cs="Calibri Light"/>
        </w:rPr>
        <w:t>, safeguard academic standards and build stakeholder trust. Reflect on how you ensure responsiveness to regulatory requirements and emerging needs</w:t>
      </w:r>
      <w:r>
        <w:rPr>
          <w:rFonts w:ascii="Calibri Light" w:hAnsi="Calibri Light" w:cs="Calibri Light"/>
        </w:rPr>
        <w:t>.</w:t>
      </w:r>
      <w:r w:rsidRPr="008D2C61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>O</w:t>
      </w:r>
      <w:r w:rsidRPr="008D2C61">
        <w:rPr>
          <w:rFonts w:ascii="Calibri Light" w:hAnsi="Calibri Light" w:cs="Calibri Light"/>
        </w:rPr>
        <w:t>utline how these practices contribute to a culture of accountability, innovation and continuous improvement aligned with your strategic priorities.</w:t>
      </w:r>
    </w:p>
    <w:p w14:paraId="0922D6AE" w14:textId="77777777" w:rsidR="002F1D5A" w:rsidRPr="001A47D3" w:rsidRDefault="002F1D5A" w:rsidP="002F1D5A">
      <w:pPr>
        <w:rPr>
          <w:rFonts w:asciiTheme="minorHAnsi" w:hAnsiTheme="minorHAnsi" w:cstheme="minorHAnsi"/>
          <w:b/>
          <w:bCs/>
        </w:rPr>
      </w:pPr>
      <w:r w:rsidRPr="001A47D3">
        <w:rPr>
          <w:rFonts w:asciiTheme="minorHAnsi" w:hAnsiTheme="minorHAnsi" w:cstheme="minorHAnsi"/>
          <w:b/>
          <w:bCs/>
        </w:rPr>
        <w:t xml:space="preserve">Narrative: </w:t>
      </w:r>
    </w:p>
    <w:p w14:paraId="18927D1F" w14:textId="77777777" w:rsidR="002F1D5A" w:rsidRDefault="002F1D5A" w:rsidP="002F1D5A"/>
    <w:p w14:paraId="46D6D2AC" w14:textId="77777777" w:rsidR="002F1D5A" w:rsidRPr="007B6DFC" w:rsidRDefault="002F1D5A" w:rsidP="002F1D5A"/>
    <w:p w14:paraId="09B53E47" w14:textId="77777777" w:rsidR="002F1D5A" w:rsidRDefault="002F1D5A" w:rsidP="000C2A4A">
      <w:pPr>
        <w:jc w:val="both"/>
        <w:rPr>
          <w:rFonts w:ascii="Calibri Light" w:hAnsi="Calibri Light" w:cs="Calibri Light"/>
        </w:rPr>
      </w:pPr>
    </w:p>
    <w:p w14:paraId="57CFF1A3" w14:textId="77777777" w:rsidR="000C2A4A" w:rsidRDefault="000C2A4A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</w:p>
    <w:p w14:paraId="6E839DC1" w14:textId="7D9EE119" w:rsidR="00AE68A4" w:rsidRPr="0016120A" w:rsidRDefault="00AE68A4" w:rsidP="00AE68A4">
      <w:pPr>
        <w:pStyle w:val="Heading1"/>
        <w:spacing w:before="0" w:after="120" w:line="278" w:lineRule="auto"/>
        <w:rPr>
          <w:rFonts w:cstheme="minorHAnsi"/>
          <w:b/>
          <w:bCs/>
        </w:rPr>
      </w:pPr>
      <w:bookmarkStart w:id="19" w:name="_Toc199405181"/>
      <w:r w:rsidRPr="0016120A">
        <w:rPr>
          <w:rFonts w:cstheme="minorHAnsi"/>
          <w:bCs/>
        </w:rPr>
        <w:lastRenderedPageBreak/>
        <w:t>6. SWOT Analysis; Improvement Plan</w:t>
      </w:r>
      <w:bookmarkEnd w:id="19"/>
    </w:p>
    <w:p w14:paraId="4A47E5A8" w14:textId="18522B29" w:rsidR="00AE68A4" w:rsidRDefault="00AE68A4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Provide a SWOT analysis (Strengths, Weaknesses, Opportunities and Threats) of the </w:t>
      </w:r>
      <w:r w:rsidR="008907B0">
        <w:rPr>
          <w:rFonts w:ascii="Calibri Light" w:hAnsi="Calibri Light" w:cs="Calibri Light"/>
        </w:rPr>
        <w:t>P</w:t>
      </w:r>
      <w:r>
        <w:rPr>
          <w:rFonts w:ascii="Calibri Light" w:hAnsi="Calibri Light" w:cs="Calibri Light"/>
        </w:rPr>
        <w:t xml:space="preserve">rogramme. This analytical document should include: </w:t>
      </w:r>
    </w:p>
    <w:p w14:paraId="43423147" w14:textId="67726976" w:rsidR="00AE68A4" w:rsidRDefault="00AE68A4" w:rsidP="00AE68A4">
      <w:pPr>
        <w:pStyle w:val="ListParagraph"/>
        <w:numPr>
          <w:ilvl w:val="0"/>
          <w:numId w:val="300"/>
        </w:numPr>
        <w:spacing w:before="0" w:after="120" w:line="278" w:lineRule="auto"/>
        <w:contextualSpacing w:val="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Review/reflect on the strategic goals of </w:t>
      </w:r>
      <w:r w:rsidR="008907B0">
        <w:rPr>
          <w:rFonts w:ascii="Calibri Light" w:hAnsi="Calibri Light" w:cs="Calibri Light"/>
        </w:rPr>
        <w:t>your</w:t>
      </w:r>
      <w:r>
        <w:rPr>
          <w:rFonts w:ascii="Calibri Light" w:hAnsi="Calibri Light" w:cs="Calibri Light"/>
        </w:rPr>
        <w:t xml:space="preserve"> </w:t>
      </w:r>
      <w:r w:rsidR="008907B0">
        <w:rPr>
          <w:rFonts w:ascii="Calibri Light" w:hAnsi="Calibri Light" w:cs="Calibri Light"/>
        </w:rPr>
        <w:t>P</w:t>
      </w:r>
      <w:r>
        <w:rPr>
          <w:rFonts w:ascii="Calibri Light" w:hAnsi="Calibri Light" w:cs="Calibri Light"/>
        </w:rPr>
        <w:t>rogramme.</w:t>
      </w:r>
    </w:p>
    <w:p w14:paraId="5D694310" w14:textId="373514E5" w:rsidR="00AE68A4" w:rsidRDefault="00AE68A4" w:rsidP="00AE68A4">
      <w:pPr>
        <w:pStyle w:val="ListParagraph"/>
        <w:numPr>
          <w:ilvl w:val="0"/>
          <w:numId w:val="300"/>
        </w:numPr>
        <w:spacing w:before="0" w:after="120" w:line="278" w:lineRule="auto"/>
        <w:contextualSpacing w:val="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Analyse its strengths and weaknesses (factors intrinsic to the </w:t>
      </w:r>
      <w:r w:rsidR="004F66A1">
        <w:rPr>
          <w:rFonts w:ascii="Calibri Light" w:hAnsi="Calibri Light" w:cs="Calibri Light"/>
        </w:rPr>
        <w:t>Programme</w:t>
      </w:r>
      <w:r>
        <w:rPr>
          <w:rFonts w:ascii="Calibri Light" w:hAnsi="Calibri Light" w:cs="Calibri Light"/>
        </w:rPr>
        <w:t xml:space="preserve"> which enable or hinder the achievement of strategic goals).</w:t>
      </w:r>
    </w:p>
    <w:p w14:paraId="2A3EA796" w14:textId="77777777" w:rsidR="00AE68A4" w:rsidRDefault="00AE68A4" w:rsidP="00AE68A4">
      <w:pPr>
        <w:pStyle w:val="ListParagraph"/>
        <w:numPr>
          <w:ilvl w:val="0"/>
          <w:numId w:val="300"/>
        </w:numPr>
        <w:spacing w:before="0" w:after="120" w:line="278" w:lineRule="auto"/>
        <w:contextualSpacing w:val="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Identify opportunities and threats (external factors which can positively or negatively affect main goals)</w:t>
      </w:r>
    </w:p>
    <w:p w14:paraId="40AFF91D" w14:textId="17D4E087" w:rsidR="00AE68A4" w:rsidRPr="00ED6689" w:rsidRDefault="00AE68A4" w:rsidP="00AE68A4">
      <w:pPr>
        <w:spacing w:before="0" w:after="120" w:line="278" w:lineRule="auto"/>
        <w:jc w:val="both"/>
        <w:rPr>
          <w:rFonts w:ascii="Calibri Light" w:hAnsi="Calibri Light" w:cs="Calibri Light"/>
        </w:rPr>
      </w:pPr>
      <w:r w:rsidRPr="00ED6689">
        <w:rPr>
          <w:rFonts w:ascii="Calibri Light" w:hAnsi="Calibri Light" w:cs="Calibri Light"/>
        </w:rPr>
        <w:t xml:space="preserve">Propose an improvement plan for </w:t>
      </w:r>
      <w:r w:rsidR="00F22048">
        <w:rPr>
          <w:rFonts w:ascii="Calibri Light" w:hAnsi="Calibri Light" w:cs="Calibri Light"/>
        </w:rPr>
        <w:t xml:space="preserve">your </w:t>
      </w:r>
      <w:r w:rsidR="008907B0">
        <w:rPr>
          <w:rFonts w:ascii="Calibri Light" w:hAnsi="Calibri Light" w:cs="Calibri Light"/>
        </w:rPr>
        <w:t>P</w:t>
      </w:r>
      <w:r w:rsidR="00F22048">
        <w:rPr>
          <w:rFonts w:ascii="Calibri Light" w:hAnsi="Calibri Light" w:cs="Calibri Light"/>
        </w:rPr>
        <w:t xml:space="preserve">rogramme </w:t>
      </w:r>
      <w:r w:rsidRPr="00ED6689">
        <w:rPr>
          <w:rFonts w:ascii="Calibri Light" w:hAnsi="Calibri Light" w:cs="Calibri Light"/>
        </w:rPr>
        <w:t>which answers the following questions:</w:t>
      </w:r>
    </w:p>
    <w:p w14:paraId="39F49C49" w14:textId="77777777" w:rsidR="00AE68A4" w:rsidRDefault="00AE68A4" w:rsidP="00AE68A4">
      <w:pPr>
        <w:pStyle w:val="ListParagraph"/>
        <w:numPr>
          <w:ilvl w:val="0"/>
          <w:numId w:val="301"/>
        </w:numPr>
        <w:spacing w:before="0" w:after="120" w:line="278" w:lineRule="auto"/>
        <w:contextualSpacing w:val="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What changes are planned to achieve the main objectives?</w:t>
      </w:r>
    </w:p>
    <w:p w14:paraId="781C72AF" w14:textId="77777777" w:rsidR="00AE68A4" w:rsidRDefault="00AE68A4" w:rsidP="00AE68A4">
      <w:pPr>
        <w:pStyle w:val="ListParagraph"/>
        <w:numPr>
          <w:ilvl w:val="0"/>
          <w:numId w:val="301"/>
        </w:numPr>
        <w:spacing w:before="0" w:after="120" w:line="278" w:lineRule="auto"/>
        <w:contextualSpacing w:val="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Do the improvement proposals address the weaknesses?</w:t>
      </w:r>
    </w:p>
    <w:p w14:paraId="76689F6D" w14:textId="77777777" w:rsidR="00AE68A4" w:rsidRDefault="00AE68A4" w:rsidP="00AE68A4">
      <w:pPr>
        <w:pStyle w:val="ListParagraph"/>
        <w:numPr>
          <w:ilvl w:val="0"/>
          <w:numId w:val="301"/>
        </w:numPr>
        <w:spacing w:before="0" w:after="120" w:line="278" w:lineRule="auto"/>
        <w:contextualSpacing w:val="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Are those proposals supported by the strengths?</w:t>
      </w:r>
    </w:p>
    <w:p w14:paraId="26B9228B" w14:textId="77777777" w:rsidR="00AE68A4" w:rsidRDefault="00AE68A4" w:rsidP="00AE68A4">
      <w:pPr>
        <w:pStyle w:val="ListParagraph"/>
        <w:numPr>
          <w:ilvl w:val="0"/>
          <w:numId w:val="301"/>
        </w:numPr>
        <w:spacing w:before="0" w:after="120" w:line="278" w:lineRule="auto"/>
        <w:contextualSpacing w:val="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Priority and time for implementation</w:t>
      </w:r>
    </w:p>
    <w:p w14:paraId="276EF169" w14:textId="77777777" w:rsidR="00AE68A4" w:rsidRPr="006342C7" w:rsidRDefault="00AE68A4" w:rsidP="00AE68A4">
      <w:pPr>
        <w:pStyle w:val="ListParagraph"/>
        <w:numPr>
          <w:ilvl w:val="0"/>
          <w:numId w:val="301"/>
        </w:numPr>
        <w:spacing w:before="0" w:after="120" w:line="278" w:lineRule="auto"/>
        <w:contextualSpacing w:val="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Indicators of implementation</w:t>
      </w:r>
    </w:p>
    <w:p w14:paraId="6630047C" w14:textId="77777777" w:rsidR="00AE68A4" w:rsidRDefault="00AE68A4" w:rsidP="00AE68A4">
      <w:pPr>
        <w:spacing w:before="0" w:after="240"/>
      </w:pPr>
    </w:p>
    <w:p w14:paraId="5B2903DA" w14:textId="77777777" w:rsidR="00AE68A4" w:rsidRDefault="00AE68A4" w:rsidP="00AE68A4">
      <w:pPr>
        <w:tabs>
          <w:tab w:val="left" w:pos="8333"/>
        </w:tabs>
        <w:jc w:val="both"/>
        <w:rPr>
          <w:rFonts w:ascii="Calibri Light" w:hAnsi="Calibri Light" w:cs="Calibri Light"/>
          <w:sz w:val="20"/>
          <w:szCs w:val="20"/>
        </w:rPr>
      </w:pPr>
    </w:p>
    <w:p w14:paraId="4F85B73C" w14:textId="77777777" w:rsidR="00AE68A4" w:rsidRDefault="00AE68A4" w:rsidP="00AE68A4">
      <w:pPr>
        <w:spacing w:before="0" w:after="160" w:line="278" w:lineRule="auto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br w:type="page"/>
      </w:r>
    </w:p>
    <w:p w14:paraId="57D347FF" w14:textId="2AE6CAAA" w:rsidR="00AE68A4" w:rsidRPr="0016120A" w:rsidRDefault="00AE68A4" w:rsidP="00E33312">
      <w:pPr>
        <w:pStyle w:val="Heading1"/>
        <w:jc w:val="center"/>
      </w:pPr>
      <w:bookmarkStart w:id="20" w:name="_Toc199405182"/>
      <w:bookmarkStart w:id="21" w:name="_Hlk199409787"/>
      <w:r w:rsidRPr="0016120A">
        <w:lastRenderedPageBreak/>
        <w:t>Annex</w:t>
      </w:r>
      <w:r w:rsidR="00E33312" w:rsidRPr="0016120A">
        <w:t>: Supplementary Evidence</w:t>
      </w:r>
      <w:bookmarkEnd w:id="20"/>
    </w:p>
    <w:bookmarkEnd w:id="21"/>
    <w:p w14:paraId="7A510960" w14:textId="77777777" w:rsidR="00AE68A4" w:rsidRDefault="00AE68A4" w:rsidP="00AE68A4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 1</w:t>
      </w:r>
      <w:r w:rsidRPr="0021200B">
        <w:rPr>
          <w:rFonts w:ascii="Calibri Light" w:hAnsi="Calibri Light" w:cs="Calibri Light"/>
          <w:vertAlign w:val="superscript"/>
        </w:rPr>
        <w:t>st</w:t>
      </w:r>
      <w:r>
        <w:rPr>
          <w:rFonts w:ascii="Calibri Light" w:hAnsi="Calibri Light" w:cs="Calibri Light"/>
        </w:rPr>
        <w:t xml:space="preserve"> year students (new students)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4"/>
        <w:gridCol w:w="1804"/>
      </w:tblGrid>
      <w:tr w:rsidR="00AE68A4" w14:paraId="79107C61" w14:textId="77777777" w:rsidTr="00241532">
        <w:trPr>
          <w:trHeight w:val="340"/>
        </w:trPr>
        <w:tc>
          <w:tcPr>
            <w:tcW w:w="1803" w:type="dxa"/>
          </w:tcPr>
          <w:p w14:paraId="11E1B3FE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</w:t>
            </w:r>
          </w:p>
        </w:tc>
        <w:tc>
          <w:tcPr>
            <w:tcW w:w="1803" w:type="dxa"/>
          </w:tcPr>
          <w:p w14:paraId="1AC2E487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Vacancies</w:t>
            </w:r>
          </w:p>
        </w:tc>
        <w:tc>
          <w:tcPr>
            <w:tcW w:w="1803" w:type="dxa"/>
          </w:tcPr>
          <w:p w14:paraId="41C5CCEF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Candidates</w:t>
            </w:r>
          </w:p>
        </w:tc>
        <w:tc>
          <w:tcPr>
            <w:tcW w:w="1804" w:type="dxa"/>
          </w:tcPr>
          <w:p w14:paraId="5C53C803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Accepted</w:t>
            </w:r>
          </w:p>
        </w:tc>
        <w:tc>
          <w:tcPr>
            <w:tcW w:w="1804" w:type="dxa"/>
          </w:tcPr>
          <w:p w14:paraId="152CF71B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Enrolled</w:t>
            </w:r>
          </w:p>
        </w:tc>
      </w:tr>
      <w:tr w:rsidR="00AE68A4" w14:paraId="193DFC71" w14:textId="77777777" w:rsidTr="00241532">
        <w:trPr>
          <w:trHeight w:val="340"/>
        </w:trPr>
        <w:tc>
          <w:tcPr>
            <w:tcW w:w="1803" w:type="dxa"/>
          </w:tcPr>
          <w:p w14:paraId="08809093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X-2</w:t>
            </w:r>
          </w:p>
        </w:tc>
        <w:tc>
          <w:tcPr>
            <w:tcW w:w="1803" w:type="dxa"/>
          </w:tcPr>
          <w:p w14:paraId="47370A47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803" w:type="dxa"/>
          </w:tcPr>
          <w:p w14:paraId="25922C72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804" w:type="dxa"/>
          </w:tcPr>
          <w:p w14:paraId="73BFE568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804" w:type="dxa"/>
          </w:tcPr>
          <w:p w14:paraId="23D0B860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561A462A" w14:textId="77777777" w:rsidTr="00241532">
        <w:trPr>
          <w:trHeight w:val="340"/>
        </w:trPr>
        <w:tc>
          <w:tcPr>
            <w:tcW w:w="1803" w:type="dxa"/>
          </w:tcPr>
          <w:p w14:paraId="7A0A2C0D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X-1</w:t>
            </w:r>
          </w:p>
        </w:tc>
        <w:tc>
          <w:tcPr>
            <w:tcW w:w="1803" w:type="dxa"/>
          </w:tcPr>
          <w:p w14:paraId="7348E6FB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803" w:type="dxa"/>
          </w:tcPr>
          <w:p w14:paraId="4ED2198D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804" w:type="dxa"/>
          </w:tcPr>
          <w:p w14:paraId="6D2B257D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804" w:type="dxa"/>
          </w:tcPr>
          <w:p w14:paraId="2B4A2280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2908F89D" w14:textId="77777777" w:rsidTr="00241532">
        <w:trPr>
          <w:trHeight w:val="340"/>
        </w:trPr>
        <w:tc>
          <w:tcPr>
            <w:tcW w:w="1803" w:type="dxa"/>
          </w:tcPr>
          <w:p w14:paraId="4902A5E7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X</w:t>
            </w:r>
          </w:p>
        </w:tc>
        <w:tc>
          <w:tcPr>
            <w:tcW w:w="1803" w:type="dxa"/>
          </w:tcPr>
          <w:p w14:paraId="05A3774C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803" w:type="dxa"/>
          </w:tcPr>
          <w:p w14:paraId="6B24530F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804" w:type="dxa"/>
          </w:tcPr>
          <w:p w14:paraId="6B9345FB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804" w:type="dxa"/>
          </w:tcPr>
          <w:p w14:paraId="0BF09ECE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</w:tbl>
    <w:p w14:paraId="58366637" w14:textId="77777777" w:rsidR="00AE68A4" w:rsidRDefault="00AE68A4" w:rsidP="00AE68A4">
      <w:pPr>
        <w:rPr>
          <w:rFonts w:ascii="Calibri Light" w:hAnsi="Calibri Light" w:cs="Calibri Light"/>
        </w:rPr>
      </w:pPr>
    </w:p>
    <w:p w14:paraId="39FC3B40" w14:textId="77777777" w:rsidR="00AE68A4" w:rsidRDefault="00AE68A4" w:rsidP="00AE68A4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Total number of students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5"/>
      </w:tblGrid>
      <w:tr w:rsidR="00AE68A4" w14:paraId="208BEFAA" w14:textId="77777777" w:rsidTr="00241532">
        <w:trPr>
          <w:trHeight w:val="340"/>
        </w:trPr>
        <w:tc>
          <w:tcPr>
            <w:tcW w:w="2254" w:type="dxa"/>
          </w:tcPr>
          <w:p w14:paraId="1C79D5FA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0912957D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X-2</w:t>
            </w:r>
          </w:p>
        </w:tc>
        <w:tc>
          <w:tcPr>
            <w:tcW w:w="2254" w:type="dxa"/>
          </w:tcPr>
          <w:p w14:paraId="28FDA2B2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X-1</w:t>
            </w:r>
          </w:p>
        </w:tc>
        <w:tc>
          <w:tcPr>
            <w:tcW w:w="2255" w:type="dxa"/>
          </w:tcPr>
          <w:p w14:paraId="255748AE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</w:t>
            </w:r>
          </w:p>
        </w:tc>
      </w:tr>
      <w:tr w:rsidR="00AE68A4" w14:paraId="5B0293B9" w14:textId="77777777" w:rsidTr="00241532">
        <w:trPr>
          <w:trHeight w:val="340"/>
        </w:trPr>
        <w:tc>
          <w:tcPr>
            <w:tcW w:w="2254" w:type="dxa"/>
          </w:tcPr>
          <w:p w14:paraId="337605EE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1</w:t>
            </w:r>
            <w:r w:rsidRPr="0021200B">
              <w:rPr>
                <w:rFonts w:ascii="Calibri Light" w:hAnsi="Calibri Light" w:cs="Calibri Light"/>
                <w:vertAlign w:val="superscript"/>
              </w:rPr>
              <w:t>st</w:t>
            </w:r>
            <w:r>
              <w:rPr>
                <w:rFonts w:ascii="Calibri Light" w:hAnsi="Calibri Light" w:cs="Calibri Light"/>
              </w:rPr>
              <w:t xml:space="preserve"> year students</w:t>
            </w:r>
          </w:p>
        </w:tc>
        <w:tc>
          <w:tcPr>
            <w:tcW w:w="2254" w:type="dxa"/>
          </w:tcPr>
          <w:p w14:paraId="51CE45A4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715277AC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03C5EC30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0FB4C62F" w14:textId="77777777" w:rsidTr="00241532">
        <w:trPr>
          <w:trHeight w:val="340"/>
        </w:trPr>
        <w:tc>
          <w:tcPr>
            <w:tcW w:w="2254" w:type="dxa"/>
          </w:tcPr>
          <w:p w14:paraId="0CEA1972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2</w:t>
            </w:r>
            <w:r w:rsidRPr="0021200B">
              <w:rPr>
                <w:rFonts w:ascii="Calibri Light" w:hAnsi="Calibri Light" w:cs="Calibri Light"/>
                <w:vertAlign w:val="superscript"/>
              </w:rPr>
              <w:t>nd</w:t>
            </w:r>
            <w:r>
              <w:rPr>
                <w:rFonts w:ascii="Calibri Light" w:hAnsi="Calibri Light" w:cs="Calibri Light"/>
              </w:rPr>
              <w:t xml:space="preserve"> year students</w:t>
            </w:r>
          </w:p>
        </w:tc>
        <w:tc>
          <w:tcPr>
            <w:tcW w:w="2254" w:type="dxa"/>
          </w:tcPr>
          <w:p w14:paraId="0BDED9D9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7F580C7B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6FE3C2CB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5C1F5202" w14:textId="77777777" w:rsidTr="00241532">
        <w:trPr>
          <w:trHeight w:val="340"/>
        </w:trPr>
        <w:tc>
          <w:tcPr>
            <w:tcW w:w="2254" w:type="dxa"/>
          </w:tcPr>
          <w:p w14:paraId="2523A3DC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3</w:t>
            </w:r>
            <w:r w:rsidRPr="00EB1A75">
              <w:rPr>
                <w:rFonts w:ascii="Calibri Light" w:hAnsi="Calibri Light" w:cs="Calibri Light"/>
                <w:vertAlign w:val="superscript"/>
              </w:rPr>
              <w:t>rd</w:t>
            </w:r>
            <w:r>
              <w:rPr>
                <w:rFonts w:ascii="Calibri Light" w:hAnsi="Calibri Light" w:cs="Calibri Light"/>
              </w:rPr>
              <w:t xml:space="preserve"> year students</w:t>
            </w:r>
          </w:p>
        </w:tc>
        <w:tc>
          <w:tcPr>
            <w:tcW w:w="2254" w:type="dxa"/>
          </w:tcPr>
          <w:p w14:paraId="6351FDE5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5B862543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44506AD5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7833A65F" w14:textId="77777777" w:rsidTr="00241532">
        <w:trPr>
          <w:trHeight w:val="340"/>
        </w:trPr>
        <w:tc>
          <w:tcPr>
            <w:tcW w:w="2254" w:type="dxa"/>
          </w:tcPr>
          <w:p w14:paraId="3899EE65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……….</w:t>
            </w:r>
          </w:p>
        </w:tc>
        <w:tc>
          <w:tcPr>
            <w:tcW w:w="2254" w:type="dxa"/>
          </w:tcPr>
          <w:p w14:paraId="045B601A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40827CE4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68FE208D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25C673C9" w14:textId="77777777" w:rsidTr="00241532">
        <w:trPr>
          <w:trHeight w:val="340"/>
        </w:trPr>
        <w:tc>
          <w:tcPr>
            <w:tcW w:w="2254" w:type="dxa"/>
          </w:tcPr>
          <w:p w14:paraId="708292F4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Total number</w:t>
            </w:r>
          </w:p>
        </w:tc>
        <w:tc>
          <w:tcPr>
            <w:tcW w:w="2254" w:type="dxa"/>
          </w:tcPr>
          <w:p w14:paraId="5C4C9200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0089F17B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4701A93D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</w:tbl>
    <w:p w14:paraId="4954B72B" w14:textId="77777777" w:rsidR="00AE68A4" w:rsidRDefault="00AE68A4" w:rsidP="00AE68A4">
      <w:pPr>
        <w:rPr>
          <w:rFonts w:ascii="Calibri Light" w:hAnsi="Calibri Light" w:cs="Calibri Light"/>
        </w:rPr>
      </w:pPr>
    </w:p>
    <w:p w14:paraId="5203BB98" w14:textId="5CB64946" w:rsidR="00AE68A4" w:rsidRDefault="00AE68A4" w:rsidP="00AE68A4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Graduates (N number of years of the </w:t>
      </w:r>
      <w:r w:rsidR="008907B0">
        <w:rPr>
          <w:rFonts w:ascii="Calibri Light" w:hAnsi="Calibri Light" w:cs="Calibri Light"/>
        </w:rPr>
        <w:t>P</w:t>
      </w:r>
      <w:r>
        <w:rPr>
          <w:rFonts w:ascii="Calibri Light" w:hAnsi="Calibri Light" w:cs="Calibri Light"/>
        </w:rPr>
        <w:t>rogramme)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5"/>
      </w:tblGrid>
      <w:tr w:rsidR="00AE68A4" w14:paraId="68E452AE" w14:textId="77777777" w:rsidTr="00241532">
        <w:trPr>
          <w:trHeight w:val="340"/>
        </w:trPr>
        <w:tc>
          <w:tcPr>
            <w:tcW w:w="2254" w:type="dxa"/>
          </w:tcPr>
          <w:p w14:paraId="7440A14A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6E788360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X-2</w:t>
            </w:r>
          </w:p>
        </w:tc>
        <w:tc>
          <w:tcPr>
            <w:tcW w:w="2254" w:type="dxa"/>
          </w:tcPr>
          <w:p w14:paraId="2054DE82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X-1</w:t>
            </w:r>
          </w:p>
        </w:tc>
        <w:tc>
          <w:tcPr>
            <w:tcW w:w="2255" w:type="dxa"/>
          </w:tcPr>
          <w:p w14:paraId="72E8D29A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</w:t>
            </w:r>
          </w:p>
        </w:tc>
      </w:tr>
      <w:tr w:rsidR="00AE68A4" w14:paraId="19E2B83D" w14:textId="77777777" w:rsidTr="00241532">
        <w:trPr>
          <w:trHeight w:val="340"/>
        </w:trPr>
        <w:tc>
          <w:tcPr>
            <w:tcW w:w="2254" w:type="dxa"/>
          </w:tcPr>
          <w:p w14:paraId="1A44DD6A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In N years</w:t>
            </w:r>
          </w:p>
        </w:tc>
        <w:tc>
          <w:tcPr>
            <w:tcW w:w="2254" w:type="dxa"/>
          </w:tcPr>
          <w:p w14:paraId="5EEEFD2E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1173A71B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1CDE5EAC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12436183" w14:textId="77777777" w:rsidTr="00241532">
        <w:trPr>
          <w:trHeight w:val="340"/>
        </w:trPr>
        <w:tc>
          <w:tcPr>
            <w:tcW w:w="2254" w:type="dxa"/>
          </w:tcPr>
          <w:p w14:paraId="29C2C824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In N+1 years</w:t>
            </w:r>
          </w:p>
        </w:tc>
        <w:tc>
          <w:tcPr>
            <w:tcW w:w="2254" w:type="dxa"/>
          </w:tcPr>
          <w:p w14:paraId="3084C799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70EA0D19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5E057416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51E051A1" w14:textId="77777777" w:rsidTr="00241532">
        <w:trPr>
          <w:trHeight w:val="340"/>
        </w:trPr>
        <w:tc>
          <w:tcPr>
            <w:tcW w:w="2254" w:type="dxa"/>
          </w:tcPr>
          <w:p w14:paraId="3E00992F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In N+2 years</w:t>
            </w:r>
          </w:p>
        </w:tc>
        <w:tc>
          <w:tcPr>
            <w:tcW w:w="2254" w:type="dxa"/>
          </w:tcPr>
          <w:p w14:paraId="38017B90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2BEE14D6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67A22131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362BA024" w14:textId="77777777" w:rsidTr="00241532">
        <w:trPr>
          <w:trHeight w:val="340"/>
        </w:trPr>
        <w:tc>
          <w:tcPr>
            <w:tcW w:w="2254" w:type="dxa"/>
          </w:tcPr>
          <w:p w14:paraId="25A87EDB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In &gt; N+2 years</w:t>
            </w:r>
          </w:p>
        </w:tc>
        <w:tc>
          <w:tcPr>
            <w:tcW w:w="2254" w:type="dxa"/>
          </w:tcPr>
          <w:p w14:paraId="4C176A94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3960937F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49073FE9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2DE775F9" w14:textId="77777777" w:rsidTr="00241532">
        <w:trPr>
          <w:trHeight w:val="340"/>
        </w:trPr>
        <w:tc>
          <w:tcPr>
            <w:tcW w:w="2254" w:type="dxa"/>
          </w:tcPr>
          <w:p w14:paraId="42AB5E65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Total number</w:t>
            </w:r>
          </w:p>
        </w:tc>
        <w:tc>
          <w:tcPr>
            <w:tcW w:w="2254" w:type="dxa"/>
          </w:tcPr>
          <w:p w14:paraId="43510FF3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17DDAD27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2E487CC6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</w:tbl>
    <w:p w14:paraId="23A59438" w14:textId="77777777" w:rsidR="00AE68A4" w:rsidRDefault="00AE68A4" w:rsidP="00AE68A4">
      <w:pPr>
        <w:rPr>
          <w:rFonts w:ascii="Calibri Light" w:hAnsi="Calibri Light" w:cs="Calibri Light"/>
        </w:rPr>
      </w:pPr>
    </w:p>
    <w:p w14:paraId="2233FC1E" w14:textId="77777777" w:rsidR="00AE68A4" w:rsidRDefault="00AE68A4" w:rsidP="00AE68A4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Drop-out students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5"/>
      </w:tblGrid>
      <w:tr w:rsidR="00AE68A4" w14:paraId="3BB35318" w14:textId="77777777" w:rsidTr="00241532">
        <w:trPr>
          <w:trHeight w:val="340"/>
        </w:trPr>
        <w:tc>
          <w:tcPr>
            <w:tcW w:w="2254" w:type="dxa"/>
          </w:tcPr>
          <w:p w14:paraId="3F5BC139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3E1075A2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X-2</w:t>
            </w:r>
          </w:p>
        </w:tc>
        <w:tc>
          <w:tcPr>
            <w:tcW w:w="2254" w:type="dxa"/>
          </w:tcPr>
          <w:p w14:paraId="187D9E19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X-1</w:t>
            </w:r>
          </w:p>
        </w:tc>
        <w:tc>
          <w:tcPr>
            <w:tcW w:w="2255" w:type="dxa"/>
          </w:tcPr>
          <w:p w14:paraId="2626DB2F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</w:t>
            </w:r>
          </w:p>
        </w:tc>
      </w:tr>
      <w:tr w:rsidR="00AE68A4" w14:paraId="3FB3A39E" w14:textId="77777777" w:rsidTr="00241532">
        <w:trPr>
          <w:trHeight w:val="340"/>
        </w:trPr>
        <w:tc>
          <w:tcPr>
            <w:tcW w:w="2254" w:type="dxa"/>
          </w:tcPr>
          <w:p w14:paraId="6987A252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1</w:t>
            </w:r>
            <w:r w:rsidRPr="00804F72">
              <w:rPr>
                <w:rFonts w:ascii="Calibri Light" w:hAnsi="Calibri Light" w:cs="Calibri Light"/>
                <w:vertAlign w:val="superscript"/>
              </w:rPr>
              <w:t>st</w:t>
            </w:r>
            <w:r>
              <w:rPr>
                <w:rFonts w:ascii="Calibri Light" w:hAnsi="Calibri Light" w:cs="Calibri Light"/>
              </w:rPr>
              <w:t xml:space="preserve"> year</w:t>
            </w:r>
          </w:p>
        </w:tc>
        <w:tc>
          <w:tcPr>
            <w:tcW w:w="2254" w:type="dxa"/>
          </w:tcPr>
          <w:p w14:paraId="136B257E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108A165D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1C889B1F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375AAB20" w14:textId="77777777" w:rsidTr="00241532">
        <w:trPr>
          <w:trHeight w:val="340"/>
        </w:trPr>
        <w:tc>
          <w:tcPr>
            <w:tcW w:w="2254" w:type="dxa"/>
          </w:tcPr>
          <w:p w14:paraId="6998B671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2</w:t>
            </w:r>
            <w:r w:rsidRPr="00804F72">
              <w:rPr>
                <w:rFonts w:ascii="Calibri Light" w:hAnsi="Calibri Light" w:cs="Calibri Light"/>
                <w:vertAlign w:val="superscript"/>
              </w:rPr>
              <w:t>nd</w:t>
            </w:r>
            <w:r>
              <w:rPr>
                <w:rFonts w:ascii="Calibri Light" w:hAnsi="Calibri Light" w:cs="Calibri Light"/>
              </w:rPr>
              <w:t xml:space="preserve"> year</w:t>
            </w:r>
          </w:p>
        </w:tc>
        <w:tc>
          <w:tcPr>
            <w:tcW w:w="2254" w:type="dxa"/>
          </w:tcPr>
          <w:p w14:paraId="229C0949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571CEF23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0C0F05B5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4CBB5F05" w14:textId="77777777" w:rsidTr="00241532">
        <w:trPr>
          <w:trHeight w:val="340"/>
        </w:trPr>
        <w:tc>
          <w:tcPr>
            <w:tcW w:w="2254" w:type="dxa"/>
          </w:tcPr>
          <w:p w14:paraId="2C63B135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3</w:t>
            </w:r>
            <w:r w:rsidRPr="00804F72">
              <w:rPr>
                <w:rFonts w:ascii="Calibri Light" w:hAnsi="Calibri Light" w:cs="Calibri Light"/>
                <w:vertAlign w:val="superscript"/>
              </w:rPr>
              <w:t>rd</w:t>
            </w:r>
            <w:r>
              <w:rPr>
                <w:rFonts w:ascii="Calibri Light" w:hAnsi="Calibri Light" w:cs="Calibri Light"/>
              </w:rPr>
              <w:t xml:space="preserve"> year</w:t>
            </w:r>
          </w:p>
        </w:tc>
        <w:tc>
          <w:tcPr>
            <w:tcW w:w="2254" w:type="dxa"/>
          </w:tcPr>
          <w:p w14:paraId="07921C25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0B4E5B69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581585D0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6130A499" w14:textId="77777777" w:rsidTr="00241532">
        <w:trPr>
          <w:trHeight w:val="340"/>
        </w:trPr>
        <w:tc>
          <w:tcPr>
            <w:tcW w:w="2254" w:type="dxa"/>
          </w:tcPr>
          <w:p w14:paraId="4B391038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………………</w:t>
            </w:r>
          </w:p>
        </w:tc>
        <w:tc>
          <w:tcPr>
            <w:tcW w:w="2254" w:type="dxa"/>
          </w:tcPr>
          <w:p w14:paraId="6730002B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37836AEE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47AA0939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32B67BCA" w14:textId="77777777" w:rsidTr="00241532">
        <w:trPr>
          <w:trHeight w:val="340"/>
        </w:trPr>
        <w:tc>
          <w:tcPr>
            <w:tcW w:w="2254" w:type="dxa"/>
          </w:tcPr>
          <w:p w14:paraId="22277A12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Total number</w:t>
            </w:r>
          </w:p>
        </w:tc>
        <w:tc>
          <w:tcPr>
            <w:tcW w:w="2254" w:type="dxa"/>
          </w:tcPr>
          <w:p w14:paraId="5F82BB03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4" w:type="dxa"/>
          </w:tcPr>
          <w:p w14:paraId="354D3DF4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255" w:type="dxa"/>
          </w:tcPr>
          <w:p w14:paraId="6F4E87A3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</w:tbl>
    <w:p w14:paraId="1DB7CCBA" w14:textId="77777777" w:rsidR="00AE68A4" w:rsidRDefault="00AE68A4" w:rsidP="00AE68A4">
      <w:pPr>
        <w:rPr>
          <w:rFonts w:ascii="Calibri Light" w:hAnsi="Calibri Light" w:cs="Calibri Light"/>
        </w:rPr>
      </w:pPr>
    </w:p>
    <w:p w14:paraId="3F6F97C3" w14:textId="77777777" w:rsidR="00F02594" w:rsidRDefault="00F02594" w:rsidP="00AE68A4">
      <w:pPr>
        <w:rPr>
          <w:rFonts w:ascii="Calibri Light" w:hAnsi="Calibri Light" w:cs="Calibri Light"/>
        </w:rPr>
      </w:pPr>
    </w:p>
    <w:p w14:paraId="371DD7BA" w14:textId="77777777" w:rsidR="00F02594" w:rsidRDefault="00F02594" w:rsidP="00AE68A4">
      <w:pPr>
        <w:rPr>
          <w:rFonts w:ascii="Calibri Light" w:hAnsi="Calibri Light" w:cs="Calibri Light"/>
        </w:rPr>
        <w:sectPr w:rsidR="00F02594" w:rsidSect="00F0395C">
          <w:footerReference w:type="first" r:id="rId9"/>
          <w:type w:val="continuous"/>
          <w:pgSz w:w="11907" w:h="16840" w:code="9"/>
          <w:pgMar w:top="993" w:right="1440" w:bottom="568" w:left="1440" w:header="397" w:footer="411" w:gutter="0"/>
          <w:cols w:space="708"/>
          <w:titlePg/>
          <w:docGrid w:linePitch="360"/>
        </w:sectPr>
      </w:pPr>
    </w:p>
    <w:tbl>
      <w:tblPr>
        <w:tblpPr w:leftFromText="180" w:rightFromText="180" w:horzAnchor="margin" w:tblpXSpec="center" w:tblpY="709"/>
        <w:tblW w:w="14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6"/>
        <w:gridCol w:w="3118"/>
        <w:gridCol w:w="1985"/>
        <w:gridCol w:w="992"/>
        <w:gridCol w:w="992"/>
        <w:gridCol w:w="1276"/>
        <w:gridCol w:w="1701"/>
      </w:tblGrid>
      <w:tr w:rsidR="00F02594" w:rsidRPr="00F02594" w14:paraId="3FAD9244" w14:textId="77777777" w:rsidTr="00F02594"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F64C0" w14:textId="77777777" w:rsidR="00F02594" w:rsidRPr="00F02594" w:rsidRDefault="00F02594" w:rsidP="00F02594">
            <w:pPr>
              <w:rPr>
                <w:b/>
                <w:bCs/>
              </w:rPr>
            </w:pPr>
            <w:r w:rsidRPr="00F02594">
              <w:rPr>
                <w:b/>
                <w:bCs/>
              </w:rPr>
              <w:lastRenderedPageBreak/>
              <w:t>1.     Name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8D5FF" w14:textId="77777777" w:rsidR="00F02594" w:rsidRPr="00F02594" w:rsidRDefault="00F02594" w:rsidP="00F02594">
            <w:pPr>
              <w:rPr>
                <w:b/>
                <w:bCs/>
              </w:rPr>
            </w:pPr>
            <w:r w:rsidRPr="00F02594">
              <w:rPr>
                <w:b/>
                <w:bCs/>
              </w:rPr>
              <w:t>2.     Rank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64C9D" w14:textId="77777777" w:rsidR="00F02594" w:rsidRPr="00F02594" w:rsidRDefault="00F02594" w:rsidP="00F02594">
            <w:pPr>
              <w:rPr>
                <w:b/>
                <w:bCs/>
              </w:rPr>
            </w:pPr>
            <w:r w:rsidRPr="00F02594">
              <w:rPr>
                <w:b/>
                <w:bCs/>
              </w:rPr>
              <w:t>3.     Qualification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85FD9D" w14:textId="77777777" w:rsidR="00F02594" w:rsidRPr="00F02594" w:rsidRDefault="00F02594" w:rsidP="00F02594">
            <w:pPr>
              <w:rPr>
                <w:b/>
                <w:bCs/>
              </w:rPr>
            </w:pPr>
            <w:r w:rsidRPr="00F02594">
              <w:rPr>
                <w:b/>
                <w:bCs/>
              </w:rPr>
              <w:t>4.%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5F51BE" w14:textId="77777777" w:rsidR="00F02594" w:rsidRPr="00F02594" w:rsidRDefault="00F02594" w:rsidP="00F02594">
            <w:pPr>
              <w:rPr>
                <w:b/>
                <w:bCs/>
              </w:rPr>
            </w:pPr>
            <w:r w:rsidRPr="00F02594">
              <w:rPr>
                <w:b/>
                <w:bCs/>
              </w:rPr>
              <w:t>5.FTE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FBA77" w14:textId="77777777" w:rsidR="00F02594" w:rsidRPr="00F02594" w:rsidRDefault="00F02594" w:rsidP="00F02594">
            <w:pPr>
              <w:rPr>
                <w:b/>
                <w:bCs/>
              </w:rPr>
            </w:pPr>
            <w:r w:rsidRPr="00F02594">
              <w:rPr>
                <w:b/>
                <w:bCs/>
              </w:rPr>
              <w:t>6.National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15C45" w14:textId="77777777" w:rsidR="00F02594" w:rsidRPr="00F02594" w:rsidRDefault="00F02594" w:rsidP="00F02594">
            <w:pPr>
              <w:rPr>
                <w:b/>
                <w:bCs/>
              </w:rPr>
            </w:pPr>
            <w:r w:rsidRPr="00F02594">
              <w:rPr>
                <w:b/>
                <w:bCs/>
              </w:rPr>
              <w:t>7.International</w:t>
            </w:r>
          </w:p>
        </w:tc>
      </w:tr>
      <w:tr w:rsidR="00F02594" w:rsidRPr="002866AD" w14:paraId="148049DE" w14:textId="77777777" w:rsidTr="00F02594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11452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54A8E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A0F58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B5540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22728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A4F821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CFF896" w14:textId="77777777" w:rsidR="00F02594" w:rsidRPr="002866AD" w:rsidRDefault="00F02594" w:rsidP="00F02594">
            <w:r w:rsidRPr="002866AD">
              <w:t> </w:t>
            </w:r>
          </w:p>
        </w:tc>
      </w:tr>
      <w:tr w:rsidR="00F02594" w:rsidRPr="002866AD" w14:paraId="5BD6B2E1" w14:textId="77777777" w:rsidTr="00F02594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E860B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916E9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40A3FC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FF55B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472BC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2657F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C92C1" w14:textId="77777777" w:rsidR="00F02594" w:rsidRPr="002866AD" w:rsidRDefault="00F02594" w:rsidP="00F02594">
            <w:r w:rsidRPr="002866AD">
              <w:t> </w:t>
            </w:r>
          </w:p>
        </w:tc>
      </w:tr>
      <w:tr w:rsidR="00F02594" w:rsidRPr="002866AD" w14:paraId="5AA12352" w14:textId="77777777" w:rsidTr="00F02594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9477D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879E0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85CB1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8D5BB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C4232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45B26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97241" w14:textId="77777777" w:rsidR="00F02594" w:rsidRPr="002866AD" w:rsidRDefault="00F02594" w:rsidP="00F02594">
            <w:r w:rsidRPr="002866AD">
              <w:t> </w:t>
            </w:r>
          </w:p>
        </w:tc>
      </w:tr>
      <w:tr w:rsidR="00F02594" w:rsidRPr="002866AD" w14:paraId="33BC7DBC" w14:textId="77777777" w:rsidTr="00F02594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4D66E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332B66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14E88E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A7D21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F4A42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095B4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BD80E" w14:textId="77777777" w:rsidR="00F02594" w:rsidRPr="002866AD" w:rsidRDefault="00F02594" w:rsidP="00F02594">
            <w:r w:rsidRPr="002866AD">
              <w:t> </w:t>
            </w:r>
          </w:p>
        </w:tc>
      </w:tr>
      <w:tr w:rsidR="00F02594" w:rsidRPr="002866AD" w14:paraId="343C4ABB" w14:textId="77777777" w:rsidTr="00F02594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0574F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24C84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E1D21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001ECE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A97EE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37028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2A18C" w14:textId="77777777" w:rsidR="00F02594" w:rsidRPr="002866AD" w:rsidRDefault="00F02594" w:rsidP="00F02594">
            <w:r w:rsidRPr="002866AD">
              <w:t> </w:t>
            </w:r>
          </w:p>
        </w:tc>
      </w:tr>
      <w:tr w:rsidR="00F02594" w:rsidRPr="002866AD" w14:paraId="25D5AF3C" w14:textId="77777777" w:rsidTr="00F02594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0BBDBB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A6196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E893E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E3C984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6BD6D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DBB5E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59C48B" w14:textId="77777777" w:rsidR="00F02594" w:rsidRPr="002866AD" w:rsidRDefault="00F02594" w:rsidP="00F02594">
            <w:r w:rsidRPr="002866AD">
              <w:t> </w:t>
            </w:r>
          </w:p>
        </w:tc>
      </w:tr>
      <w:tr w:rsidR="00F02594" w:rsidRPr="002866AD" w14:paraId="5483347C" w14:textId="77777777" w:rsidTr="00F02594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0671E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70A6F7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22CFD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4EF40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B6881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4F940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AE4AA" w14:textId="77777777" w:rsidR="00F02594" w:rsidRPr="002866AD" w:rsidRDefault="00F02594" w:rsidP="00F02594">
            <w:r w:rsidRPr="002866AD">
              <w:t> </w:t>
            </w:r>
          </w:p>
        </w:tc>
      </w:tr>
      <w:tr w:rsidR="00F02594" w:rsidRPr="002866AD" w14:paraId="591DE2F7" w14:textId="77777777" w:rsidTr="00F02594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15402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0BE33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D6C76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6E513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EEDA2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F30B3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C1C7D" w14:textId="77777777" w:rsidR="00F02594" w:rsidRPr="002866AD" w:rsidRDefault="00F02594" w:rsidP="00F02594">
            <w:r w:rsidRPr="002866AD">
              <w:t> </w:t>
            </w:r>
          </w:p>
        </w:tc>
      </w:tr>
      <w:tr w:rsidR="00F02594" w:rsidRPr="002866AD" w14:paraId="226AEB9F" w14:textId="77777777" w:rsidTr="00F02594"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90BCC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68ACC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766FC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6B833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55086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EEFE9" w14:textId="77777777" w:rsidR="00F02594" w:rsidRPr="002866AD" w:rsidRDefault="00F02594" w:rsidP="00F02594">
            <w:r w:rsidRPr="002866AD"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67F35" w14:textId="77777777" w:rsidR="00F02594" w:rsidRPr="002866AD" w:rsidRDefault="00F02594" w:rsidP="00F02594">
            <w:r w:rsidRPr="002866AD">
              <w:t> </w:t>
            </w:r>
          </w:p>
        </w:tc>
      </w:tr>
    </w:tbl>
    <w:p w14:paraId="59D1C5E9" w14:textId="77777777" w:rsidR="00F02594" w:rsidRDefault="00F02594" w:rsidP="00F02594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Academic staff (FTE)</w:t>
      </w:r>
    </w:p>
    <w:p w14:paraId="29CB500C" w14:textId="77777777" w:rsidR="00F02594" w:rsidRDefault="00F02594" w:rsidP="00F02594">
      <w:pPr>
        <w:spacing w:before="0" w:after="160"/>
        <w:ind w:left="426"/>
      </w:pPr>
    </w:p>
    <w:p w14:paraId="00C92B8E" w14:textId="03F359DE" w:rsidR="00F02594" w:rsidRDefault="00F02594" w:rsidP="00F02594">
      <w:pPr>
        <w:spacing w:before="0" w:after="160"/>
        <w:ind w:left="426"/>
      </w:pPr>
      <w:r>
        <w:t>1.</w:t>
      </w:r>
      <w:r w:rsidRPr="002866AD">
        <w:t xml:space="preserve">Name of </w:t>
      </w:r>
      <w:r>
        <w:t>faculty member</w:t>
      </w:r>
      <w:r w:rsidRPr="002866AD">
        <w:t xml:space="preserve"> 2. Rank (full professor, etc.) 3. Highest qualification (PhD, M.Phil., etc) 4. Work regime (full or partial %) 5 Ful time equivalent 6. National academic  7. International academic</w:t>
      </w:r>
      <w:r>
        <w:t>. Add more rows if required</w:t>
      </w:r>
    </w:p>
    <w:p w14:paraId="55629105" w14:textId="77777777" w:rsidR="00F02594" w:rsidRDefault="00F02594" w:rsidP="00AE68A4">
      <w:pPr>
        <w:rPr>
          <w:rFonts w:ascii="Calibri Light" w:hAnsi="Calibri Light" w:cs="Calibri Light"/>
        </w:rPr>
      </w:pPr>
    </w:p>
    <w:p w14:paraId="750EEC3D" w14:textId="77777777" w:rsidR="00F02594" w:rsidRDefault="00F02594" w:rsidP="00AE68A4">
      <w:pPr>
        <w:rPr>
          <w:rFonts w:ascii="Calibri Light" w:hAnsi="Calibri Light" w:cs="Calibri Light"/>
        </w:rPr>
      </w:pPr>
    </w:p>
    <w:p w14:paraId="3C967FC7" w14:textId="77777777" w:rsidR="00F02594" w:rsidRDefault="00F02594" w:rsidP="00AE68A4">
      <w:pPr>
        <w:rPr>
          <w:rFonts w:ascii="Calibri Light" w:hAnsi="Calibri Light" w:cs="Calibri Light"/>
        </w:rPr>
      </w:pPr>
    </w:p>
    <w:p w14:paraId="3BAE580E" w14:textId="77777777" w:rsidR="00F02594" w:rsidRDefault="00F02594" w:rsidP="00AE68A4">
      <w:pPr>
        <w:rPr>
          <w:rFonts w:ascii="Calibri Light" w:hAnsi="Calibri Light" w:cs="Calibri Light"/>
        </w:rPr>
      </w:pPr>
    </w:p>
    <w:p w14:paraId="5F2F3CC1" w14:textId="77777777" w:rsidR="00F02594" w:rsidRDefault="00F02594" w:rsidP="00AE68A4">
      <w:pPr>
        <w:rPr>
          <w:rFonts w:ascii="Calibri Light" w:hAnsi="Calibri Light" w:cs="Calibri Light"/>
        </w:rPr>
      </w:pPr>
    </w:p>
    <w:p w14:paraId="323AAD3A" w14:textId="77777777" w:rsidR="00F02594" w:rsidRDefault="00F02594" w:rsidP="00AE68A4">
      <w:pPr>
        <w:rPr>
          <w:rFonts w:ascii="Calibri Light" w:hAnsi="Calibri Light" w:cs="Calibri Light"/>
        </w:rPr>
        <w:sectPr w:rsidR="00F02594" w:rsidSect="00F02594">
          <w:pgSz w:w="16840" w:h="11907" w:orient="landscape" w:code="9"/>
          <w:pgMar w:top="1440" w:right="993" w:bottom="1440" w:left="568" w:header="397" w:footer="411" w:gutter="0"/>
          <w:cols w:space="708"/>
          <w:titlePg/>
          <w:docGrid w:linePitch="360"/>
        </w:sectPr>
      </w:pPr>
    </w:p>
    <w:p w14:paraId="7B61FFA4" w14:textId="77777777" w:rsidR="00AE68A4" w:rsidRDefault="00AE68A4" w:rsidP="00AE68A4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lastRenderedPageBreak/>
        <w:t>Academic staff (turnover and retention) in FTE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410"/>
        <w:gridCol w:w="1275"/>
        <w:gridCol w:w="1243"/>
        <w:gridCol w:w="1026"/>
        <w:gridCol w:w="1082"/>
      </w:tblGrid>
      <w:tr w:rsidR="00AE68A4" w14:paraId="5DC0C5FB" w14:textId="77777777" w:rsidTr="00241532">
        <w:tc>
          <w:tcPr>
            <w:tcW w:w="1980" w:type="dxa"/>
            <w:vMerge w:val="restart"/>
            <w:vAlign w:val="center"/>
          </w:tcPr>
          <w:p w14:paraId="79992518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Rank</w:t>
            </w:r>
          </w:p>
        </w:tc>
        <w:tc>
          <w:tcPr>
            <w:tcW w:w="2410" w:type="dxa"/>
            <w:vMerge w:val="restart"/>
            <w:vAlign w:val="center"/>
          </w:tcPr>
          <w:p w14:paraId="033106EE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Highest qualification</w:t>
            </w:r>
          </w:p>
        </w:tc>
        <w:tc>
          <w:tcPr>
            <w:tcW w:w="2518" w:type="dxa"/>
            <w:gridSpan w:val="2"/>
          </w:tcPr>
          <w:p w14:paraId="0AE379A8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X-2</w:t>
            </w:r>
          </w:p>
        </w:tc>
        <w:tc>
          <w:tcPr>
            <w:tcW w:w="2108" w:type="dxa"/>
            <w:gridSpan w:val="2"/>
          </w:tcPr>
          <w:p w14:paraId="53BEE76B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X-1</w:t>
            </w:r>
          </w:p>
        </w:tc>
      </w:tr>
      <w:tr w:rsidR="00AE68A4" w14:paraId="7063E694" w14:textId="77777777" w:rsidTr="00241532">
        <w:tc>
          <w:tcPr>
            <w:tcW w:w="1980" w:type="dxa"/>
            <w:vMerge/>
          </w:tcPr>
          <w:p w14:paraId="47782219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2410" w:type="dxa"/>
            <w:vMerge/>
          </w:tcPr>
          <w:p w14:paraId="66C0F2D8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275" w:type="dxa"/>
          </w:tcPr>
          <w:p w14:paraId="1331398A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In</w:t>
            </w:r>
          </w:p>
        </w:tc>
        <w:tc>
          <w:tcPr>
            <w:tcW w:w="1243" w:type="dxa"/>
          </w:tcPr>
          <w:p w14:paraId="62791A47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Out</w:t>
            </w:r>
          </w:p>
        </w:tc>
        <w:tc>
          <w:tcPr>
            <w:tcW w:w="1026" w:type="dxa"/>
          </w:tcPr>
          <w:p w14:paraId="5AF20A01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In</w:t>
            </w:r>
          </w:p>
        </w:tc>
        <w:tc>
          <w:tcPr>
            <w:tcW w:w="1082" w:type="dxa"/>
          </w:tcPr>
          <w:p w14:paraId="1276BE01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Out</w:t>
            </w:r>
          </w:p>
        </w:tc>
      </w:tr>
      <w:tr w:rsidR="00AE68A4" w14:paraId="2237AE33" w14:textId="77777777" w:rsidTr="00241532">
        <w:tc>
          <w:tcPr>
            <w:tcW w:w="1980" w:type="dxa"/>
          </w:tcPr>
          <w:p w14:paraId="4391C123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2410" w:type="dxa"/>
          </w:tcPr>
          <w:p w14:paraId="49AB41D8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275" w:type="dxa"/>
          </w:tcPr>
          <w:p w14:paraId="4A09C50C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243" w:type="dxa"/>
          </w:tcPr>
          <w:p w14:paraId="73D9456F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026" w:type="dxa"/>
          </w:tcPr>
          <w:p w14:paraId="714998A0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082" w:type="dxa"/>
          </w:tcPr>
          <w:p w14:paraId="2F712225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2E9413D9" w14:textId="77777777" w:rsidTr="00241532">
        <w:tc>
          <w:tcPr>
            <w:tcW w:w="1980" w:type="dxa"/>
          </w:tcPr>
          <w:p w14:paraId="4D229C50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2410" w:type="dxa"/>
          </w:tcPr>
          <w:p w14:paraId="43D39555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275" w:type="dxa"/>
          </w:tcPr>
          <w:p w14:paraId="2714C9C7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243" w:type="dxa"/>
          </w:tcPr>
          <w:p w14:paraId="638DA059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026" w:type="dxa"/>
          </w:tcPr>
          <w:p w14:paraId="4B4D53FE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082" w:type="dxa"/>
          </w:tcPr>
          <w:p w14:paraId="709C130F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40F0EEB2" w14:textId="77777777" w:rsidTr="00241532">
        <w:tc>
          <w:tcPr>
            <w:tcW w:w="1980" w:type="dxa"/>
          </w:tcPr>
          <w:p w14:paraId="01CA26CE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2410" w:type="dxa"/>
          </w:tcPr>
          <w:p w14:paraId="433F5E70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275" w:type="dxa"/>
          </w:tcPr>
          <w:p w14:paraId="7116D1F8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243" w:type="dxa"/>
          </w:tcPr>
          <w:p w14:paraId="1381FB6D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026" w:type="dxa"/>
          </w:tcPr>
          <w:p w14:paraId="7C974076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082" w:type="dxa"/>
          </w:tcPr>
          <w:p w14:paraId="5190F417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4C3AA46A" w14:textId="77777777" w:rsidTr="00241532">
        <w:tc>
          <w:tcPr>
            <w:tcW w:w="1980" w:type="dxa"/>
          </w:tcPr>
          <w:p w14:paraId="7602026B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2410" w:type="dxa"/>
          </w:tcPr>
          <w:p w14:paraId="4623C851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275" w:type="dxa"/>
          </w:tcPr>
          <w:p w14:paraId="65C8B898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243" w:type="dxa"/>
          </w:tcPr>
          <w:p w14:paraId="605E9202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026" w:type="dxa"/>
          </w:tcPr>
          <w:p w14:paraId="27143B0F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082" w:type="dxa"/>
          </w:tcPr>
          <w:p w14:paraId="4E2A6A3E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209DC4EE" w14:textId="77777777" w:rsidTr="00241532">
        <w:tc>
          <w:tcPr>
            <w:tcW w:w="1980" w:type="dxa"/>
          </w:tcPr>
          <w:p w14:paraId="00C252D3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2410" w:type="dxa"/>
          </w:tcPr>
          <w:p w14:paraId="39F013BD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275" w:type="dxa"/>
          </w:tcPr>
          <w:p w14:paraId="4A31FE25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243" w:type="dxa"/>
          </w:tcPr>
          <w:p w14:paraId="7AEFB77E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026" w:type="dxa"/>
          </w:tcPr>
          <w:p w14:paraId="595F45BF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082" w:type="dxa"/>
          </w:tcPr>
          <w:p w14:paraId="37039CA9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</w:tbl>
    <w:p w14:paraId="5F98A784" w14:textId="77777777" w:rsidR="00AE68A4" w:rsidRDefault="00AE68A4" w:rsidP="00AE68A4">
      <w:pPr>
        <w:rPr>
          <w:rFonts w:ascii="Calibri Light" w:hAnsi="Calibri Light" w:cs="Calibri Light"/>
        </w:rPr>
      </w:pPr>
    </w:p>
    <w:p w14:paraId="7E5F509C" w14:textId="77777777" w:rsidR="00AE68A4" w:rsidRDefault="00AE68A4" w:rsidP="00AE68A4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Non-academic staff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05"/>
        <w:gridCol w:w="3005"/>
        <w:gridCol w:w="1498"/>
      </w:tblGrid>
      <w:tr w:rsidR="00AE68A4" w14:paraId="6B38FF23" w14:textId="77777777" w:rsidTr="00241532">
        <w:trPr>
          <w:jc w:val="center"/>
        </w:trPr>
        <w:tc>
          <w:tcPr>
            <w:tcW w:w="3005" w:type="dxa"/>
          </w:tcPr>
          <w:p w14:paraId="29A472D3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3005" w:type="dxa"/>
          </w:tcPr>
          <w:p w14:paraId="24D5CFC3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Qualification</w:t>
            </w:r>
          </w:p>
        </w:tc>
        <w:tc>
          <w:tcPr>
            <w:tcW w:w="1498" w:type="dxa"/>
          </w:tcPr>
          <w:p w14:paraId="39902DC7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Number</w:t>
            </w:r>
          </w:p>
        </w:tc>
      </w:tr>
      <w:tr w:rsidR="00AE68A4" w14:paraId="4A7BB3B8" w14:textId="77777777" w:rsidTr="00241532">
        <w:trPr>
          <w:jc w:val="center"/>
        </w:trPr>
        <w:tc>
          <w:tcPr>
            <w:tcW w:w="3005" w:type="dxa"/>
            <w:vMerge w:val="restart"/>
            <w:vAlign w:val="center"/>
          </w:tcPr>
          <w:p w14:paraId="04A0C560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Administrative staff</w:t>
            </w:r>
          </w:p>
        </w:tc>
        <w:tc>
          <w:tcPr>
            <w:tcW w:w="3005" w:type="dxa"/>
          </w:tcPr>
          <w:p w14:paraId="26C09778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498" w:type="dxa"/>
          </w:tcPr>
          <w:p w14:paraId="457F94C9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392F5F4A" w14:textId="77777777" w:rsidTr="00241532">
        <w:trPr>
          <w:jc w:val="center"/>
        </w:trPr>
        <w:tc>
          <w:tcPr>
            <w:tcW w:w="3005" w:type="dxa"/>
            <w:vMerge/>
            <w:vAlign w:val="center"/>
          </w:tcPr>
          <w:p w14:paraId="06AA6560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3005" w:type="dxa"/>
          </w:tcPr>
          <w:p w14:paraId="51FFCAF2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498" w:type="dxa"/>
          </w:tcPr>
          <w:p w14:paraId="5D199328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5D6CA772" w14:textId="77777777" w:rsidTr="00241532">
        <w:trPr>
          <w:jc w:val="center"/>
        </w:trPr>
        <w:tc>
          <w:tcPr>
            <w:tcW w:w="3005" w:type="dxa"/>
            <w:vMerge/>
            <w:vAlign w:val="center"/>
          </w:tcPr>
          <w:p w14:paraId="69677A17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3005" w:type="dxa"/>
          </w:tcPr>
          <w:p w14:paraId="41C3A6E3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498" w:type="dxa"/>
          </w:tcPr>
          <w:p w14:paraId="09E626D6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55D72D0B" w14:textId="77777777" w:rsidTr="00241532">
        <w:trPr>
          <w:jc w:val="center"/>
        </w:trPr>
        <w:tc>
          <w:tcPr>
            <w:tcW w:w="3005" w:type="dxa"/>
            <w:vMerge/>
            <w:vAlign w:val="center"/>
          </w:tcPr>
          <w:p w14:paraId="2C60BA19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3005" w:type="dxa"/>
          </w:tcPr>
          <w:p w14:paraId="15D02A53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498" w:type="dxa"/>
          </w:tcPr>
          <w:p w14:paraId="6DF47270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77494855" w14:textId="77777777" w:rsidTr="00241532">
        <w:trPr>
          <w:jc w:val="center"/>
        </w:trPr>
        <w:tc>
          <w:tcPr>
            <w:tcW w:w="3005" w:type="dxa"/>
            <w:vMerge w:val="restart"/>
            <w:vAlign w:val="center"/>
          </w:tcPr>
          <w:p w14:paraId="3AE7F0AA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Technical staff</w:t>
            </w:r>
          </w:p>
        </w:tc>
        <w:tc>
          <w:tcPr>
            <w:tcW w:w="3005" w:type="dxa"/>
          </w:tcPr>
          <w:p w14:paraId="6F087249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498" w:type="dxa"/>
          </w:tcPr>
          <w:p w14:paraId="32155421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0C8579A9" w14:textId="77777777" w:rsidTr="00241532">
        <w:trPr>
          <w:jc w:val="center"/>
        </w:trPr>
        <w:tc>
          <w:tcPr>
            <w:tcW w:w="3005" w:type="dxa"/>
            <w:vMerge/>
            <w:vAlign w:val="center"/>
          </w:tcPr>
          <w:p w14:paraId="5168D69F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3005" w:type="dxa"/>
          </w:tcPr>
          <w:p w14:paraId="3DFE6169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498" w:type="dxa"/>
          </w:tcPr>
          <w:p w14:paraId="62EBD634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2D177527" w14:textId="77777777" w:rsidTr="00241532">
        <w:trPr>
          <w:jc w:val="center"/>
        </w:trPr>
        <w:tc>
          <w:tcPr>
            <w:tcW w:w="3005" w:type="dxa"/>
            <w:vMerge/>
            <w:vAlign w:val="center"/>
          </w:tcPr>
          <w:p w14:paraId="77990A07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3005" w:type="dxa"/>
          </w:tcPr>
          <w:p w14:paraId="4522B33E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498" w:type="dxa"/>
          </w:tcPr>
          <w:p w14:paraId="5F431F5F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38AF9513" w14:textId="77777777" w:rsidTr="00241532">
        <w:trPr>
          <w:jc w:val="center"/>
        </w:trPr>
        <w:tc>
          <w:tcPr>
            <w:tcW w:w="3005" w:type="dxa"/>
            <w:vMerge/>
            <w:vAlign w:val="center"/>
          </w:tcPr>
          <w:p w14:paraId="77F61362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3005" w:type="dxa"/>
          </w:tcPr>
          <w:p w14:paraId="36529BFA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498" w:type="dxa"/>
          </w:tcPr>
          <w:p w14:paraId="1A368596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4208ED05" w14:textId="77777777" w:rsidTr="00241532">
        <w:trPr>
          <w:jc w:val="center"/>
        </w:trPr>
        <w:tc>
          <w:tcPr>
            <w:tcW w:w="3005" w:type="dxa"/>
            <w:vMerge w:val="restart"/>
            <w:vAlign w:val="center"/>
          </w:tcPr>
          <w:p w14:paraId="42F6BB9D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Other</w:t>
            </w:r>
          </w:p>
        </w:tc>
        <w:tc>
          <w:tcPr>
            <w:tcW w:w="3005" w:type="dxa"/>
          </w:tcPr>
          <w:p w14:paraId="0E885B57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498" w:type="dxa"/>
          </w:tcPr>
          <w:p w14:paraId="2024E243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66CFACC0" w14:textId="77777777" w:rsidTr="00241532">
        <w:trPr>
          <w:jc w:val="center"/>
        </w:trPr>
        <w:tc>
          <w:tcPr>
            <w:tcW w:w="3005" w:type="dxa"/>
            <w:vMerge/>
          </w:tcPr>
          <w:p w14:paraId="6B79B9FF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3005" w:type="dxa"/>
          </w:tcPr>
          <w:p w14:paraId="37E15C08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498" w:type="dxa"/>
          </w:tcPr>
          <w:p w14:paraId="5B946410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310DDFA7" w14:textId="77777777" w:rsidTr="00241532">
        <w:trPr>
          <w:jc w:val="center"/>
        </w:trPr>
        <w:tc>
          <w:tcPr>
            <w:tcW w:w="3005" w:type="dxa"/>
            <w:vMerge/>
          </w:tcPr>
          <w:p w14:paraId="48233404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3005" w:type="dxa"/>
          </w:tcPr>
          <w:p w14:paraId="098F575F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498" w:type="dxa"/>
          </w:tcPr>
          <w:p w14:paraId="5B1789CA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  <w:tr w:rsidR="00AE68A4" w14:paraId="2ACB3EBA" w14:textId="77777777" w:rsidTr="00241532">
        <w:trPr>
          <w:jc w:val="center"/>
        </w:trPr>
        <w:tc>
          <w:tcPr>
            <w:tcW w:w="3005" w:type="dxa"/>
            <w:vMerge/>
          </w:tcPr>
          <w:p w14:paraId="7C49D844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3005" w:type="dxa"/>
          </w:tcPr>
          <w:p w14:paraId="37FA974C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1498" w:type="dxa"/>
          </w:tcPr>
          <w:p w14:paraId="238B1C59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</w:tr>
    </w:tbl>
    <w:p w14:paraId="5232287B" w14:textId="77777777" w:rsidR="00AE68A4" w:rsidRDefault="00AE68A4" w:rsidP="00AE68A4">
      <w:pPr>
        <w:rPr>
          <w:rFonts w:ascii="Calibri Light" w:hAnsi="Calibri Light" w:cs="Calibri Light"/>
        </w:rPr>
      </w:pPr>
    </w:p>
    <w:p w14:paraId="6947D863" w14:textId="77777777" w:rsidR="00AE68A4" w:rsidRDefault="00AE68A4" w:rsidP="00AE68A4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Internationalisation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2268"/>
        <w:gridCol w:w="2126"/>
        <w:gridCol w:w="1934"/>
      </w:tblGrid>
      <w:tr w:rsidR="00AE68A4" w14:paraId="0502BA1D" w14:textId="77777777" w:rsidTr="00241532">
        <w:trPr>
          <w:trHeight w:val="340"/>
        </w:trPr>
        <w:tc>
          <w:tcPr>
            <w:tcW w:w="2689" w:type="dxa"/>
          </w:tcPr>
          <w:p w14:paraId="044548C7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</w:p>
        </w:tc>
        <w:tc>
          <w:tcPr>
            <w:tcW w:w="2268" w:type="dxa"/>
          </w:tcPr>
          <w:p w14:paraId="7105A29A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X-2</w:t>
            </w:r>
          </w:p>
        </w:tc>
        <w:tc>
          <w:tcPr>
            <w:tcW w:w="2126" w:type="dxa"/>
          </w:tcPr>
          <w:p w14:paraId="003BE383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X-1</w:t>
            </w:r>
          </w:p>
        </w:tc>
        <w:tc>
          <w:tcPr>
            <w:tcW w:w="1934" w:type="dxa"/>
          </w:tcPr>
          <w:p w14:paraId="1493CBEB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Year X</w:t>
            </w:r>
          </w:p>
        </w:tc>
      </w:tr>
      <w:tr w:rsidR="00AE68A4" w14:paraId="31463113" w14:textId="77777777" w:rsidTr="00241532">
        <w:trPr>
          <w:trHeight w:val="340"/>
        </w:trPr>
        <w:tc>
          <w:tcPr>
            <w:tcW w:w="2689" w:type="dxa"/>
          </w:tcPr>
          <w:p w14:paraId="54AA8DCF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International students</w:t>
            </w:r>
          </w:p>
        </w:tc>
        <w:tc>
          <w:tcPr>
            <w:tcW w:w="2268" w:type="dxa"/>
          </w:tcPr>
          <w:p w14:paraId="2E0F0EBB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126" w:type="dxa"/>
          </w:tcPr>
          <w:p w14:paraId="12B4E165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934" w:type="dxa"/>
          </w:tcPr>
          <w:p w14:paraId="4037A1C7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013F1F9C" w14:textId="77777777" w:rsidTr="00241532">
        <w:trPr>
          <w:trHeight w:val="340"/>
        </w:trPr>
        <w:tc>
          <w:tcPr>
            <w:tcW w:w="2689" w:type="dxa"/>
          </w:tcPr>
          <w:p w14:paraId="6CD58150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Mobile students (in)</w:t>
            </w:r>
          </w:p>
        </w:tc>
        <w:tc>
          <w:tcPr>
            <w:tcW w:w="2268" w:type="dxa"/>
          </w:tcPr>
          <w:p w14:paraId="55CECAFA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126" w:type="dxa"/>
          </w:tcPr>
          <w:p w14:paraId="794DCED4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934" w:type="dxa"/>
          </w:tcPr>
          <w:p w14:paraId="39049E71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  <w:tr w:rsidR="00AE68A4" w14:paraId="41669A5F" w14:textId="77777777" w:rsidTr="00241532">
        <w:trPr>
          <w:trHeight w:val="340"/>
        </w:trPr>
        <w:tc>
          <w:tcPr>
            <w:tcW w:w="2689" w:type="dxa"/>
          </w:tcPr>
          <w:p w14:paraId="6DAC4CE1" w14:textId="77777777" w:rsidR="00AE68A4" w:rsidRDefault="00AE68A4" w:rsidP="00241532">
            <w:pPr>
              <w:spacing w:before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Mobile students (out)</w:t>
            </w:r>
          </w:p>
        </w:tc>
        <w:tc>
          <w:tcPr>
            <w:tcW w:w="2268" w:type="dxa"/>
          </w:tcPr>
          <w:p w14:paraId="060E5033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126" w:type="dxa"/>
          </w:tcPr>
          <w:p w14:paraId="6E27684D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934" w:type="dxa"/>
          </w:tcPr>
          <w:p w14:paraId="78D93F84" w14:textId="77777777" w:rsidR="00AE68A4" w:rsidRDefault="00AE68A4" w:rsidP="00241532">
            <w:pPr>
              <w:spacing w:before="0"/>
              <w:jc w:val="center"/>
              <w:rPr>
                <w:rFonts w:ascii="Calibri Light" w:hAnsi="Calibri Light" w:cs="Calibri Light"/>
              </w:rPr>
            </w:pPr>
          </w:p>
        </w:tc>
      </w:tr>
    </w:tbl>
    <w:p w14:paraId="790BAFA4" w14:textId="35FEDCBC" w:rsidR="00AE68A4" w:rsidRPr="00733857" w:rsidRDefault="00AE68A4" w:rsidP="00AE68A4">
      <w:r>
        <w:t xml:space="preserve">International students are those enrolled in the </w:t>
      </w:r>
      <w:r w:rsidR="008907B0">
        <w:t>P</w:t>
      </w:r>
      <w:r>
        <w:t>rogramme, not those in mobility programmes</w:t>
      </w:r>
    </w:p>
    <w:p w14:paraId="505E0FDA" w14:textId="77777777" w:rsidR="00AE68A4" w:rsidRPr="00722BD2" w:rsidRDefault="00AE68A4" w:rsidP="00AE68A4">
      <w:pPr>
        <w:rPr>
          <w:rFonts w:ascii="Calibri Light" w:hAnsi="Calibri Light" w:cs="Calibri Light"/>
          <w:sz w:val="28"/>
          <w:szCs w:val="28"/>
        </w:rPr>
      </w:pPr>
    </w:p>
    <w:p w14:paraId="6FA492DD" w14:textId="77777777" w:rsidR="00F02594" w:rsidRDefault="00F02594" w:rsidP="00AE68A4">
      <w:pPr>
        <w:sectPr w:rsidR="00F02594" w:rsidSect="00F02594">
          <w:pgSz w:w="11907" w:h="16840" w:code="9"/>
          <w:pgMar w:top="993" w:right="1440" w:bottom="568" w:left="1440" w:header="397" w:footer="411" w:gutter="0"/>
          <w:cols w:space="708"/>
          <w:titlePg/>
          <w:docGrid w:linePitch="360"/>
        </w:sectPr>
      </w:pPr>
    </w:p>
    <w:p w14:paraId="7972F53B" w14:textId="38EB8845" w:rsidR="00AE68A4" w:rsidRPr="008546B8" w:rsidRDefault="00AE68A4" w:rsidP="00AE68A4">
      <w:r w:rsidRPr="008546B8">
        <w:rPr>
          <w:rFonts w:asciiTheme="minorHAnsi" w:eastAsia="Arial" w:hAnsiTheme="minorHAnsi" w:cstheme="minorHAnsi"/>
          <w:b/>
          <w:bCs/>
          <w:noProof/>
          <w:sz w:val="43"/>
          <w:szCs w:val="43"/>
        </w:rPr>
        <w:lastRenderedPageBreak/>
        <w:drawing>
          <wp:anchor distT="0" distB="0" distL="114300" distR="114300" simplePos="0" relativeHeight="252073984" behindDoc="0" locked="0" layoutInCell="1" allowOverlap="1" wp14:anchorId="4A36C95A" wp14:editId="4CD949D9">
            <wp:simplePos x="0" y="0"/>
            <wp:positionH relativeFrom="margin">
              <wp:posOffset>1553276</wp:posOffset>
            </wp:positionH>
            <wp:positionV relativeFrom="paragraph">
              <wp:posOffset>7332345</wp:posOffset>
            </wp:positionV>
            <wp:extent cx="2619877" cy="908685"/>
            <wp:effectExtent l="0" t="0" r="9525" b="5715"/>
            <wp:wrapNone/>
            <wp:docPr id="19516531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65314" name="Picture 1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877" cy="908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  <w:bookmarkEnd w:id="2"/>
    </w:p>
    <w:sectPr w:rsidR="00AE68A4" w:rsidRPr="008546B8" w:rsidSect="00F02594">
      <w:pgSz w:w="11907" w:h="16840" w:code="9"/>
      <w:pgMar w:top="993" w:right="1440" w:bottom="568" w:left="1440" w:header="397" w:footer="41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718D5" w14:textId="77777777" w:rsidR="0010627B" w:rsidRDefault="0010627B">
      <w:pPr>
        <w:spacing w:before="0" w:line="240" w:lineRule="auto"/>
      </w:pPr>
      <w:r>
        <w:separator/>
      </w:r>
    </w:p>
  </w:endnote>
  <w:endnote w:type="continuationSeparator" w:id="0">
    <w:p w14:paraId="4745715A" w14:textId="77777777" w:rsidR="0010627B" w:rsidRDefault="0010627B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39DC1" w14:textId="77777777" w:rsidR="00632CBF" w:rsidRDefault="00632C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7CEE66" w14:textId="77777777" w:rsidR="0010627B" w:rsidRDefault="0010627B">
      <w:pPr>
        <w:spacing w:before="0" w:line="240" w:lineRule="auto"/>
      </w:pPr>
      <w:r>
        <w:separator/>
      </w:r>
    </w:p>
  </w:footnote>
  <w:footnote w:type="continuationSeparator" w:id="0">
    <w:p w14:paraId="008220DF" w14:textId="77777777" w:rsidR="0010627B" w:rsidRDefault="0010627B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56D75"/>
    <w:multiLevelType w:val="multilevel"/>
    <w:tmpl w:val="E4FEA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700C7"/>
    <w:multiLevelType w:val="multilevel"/>
    <w:tmpl w:val="DC08D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E554CB"/>
    <w:multiLevelType w:val="multilevel"/>
    <w:tmpl w:val="71043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150C72"/>
    <w:multiLevelType w:val="hybridMultilevel"/>
    <w:tmpl w:val="38104FC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2ED6E7A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4567678"/>
    <w:multiLevelType w:val="hybridMultilevel"/>
    <w:tmpl w:val="C450C9D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6" w15:restartNumberingAfterBreak="0">
    <w:nsid w:val="04710546"/>
    <w:multiLevelType w:val="multilevel"/>
    <w:tmpl w:val="F8F46B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04B545BA"/>
    <w:multiLevelType w:val="hybridMultilevel"/>
    <w:tmpl w:val="467C5892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4CD6D89"/>
    <w:multiLevelType w:val="hybridMultilevel"/>
    <w:tmpl w:val="96C46E2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9" w15:restartNumberingAfterBreak="0">
    <w:nsid w:val="050303B5"/>
    <w:multiLevelType w:val="multilevel"/>
    <w:tmpl w:val="6A1C3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05897D80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7F737D0"/>
    <w:multiLevelType w:val="hybridMultilevel"/>
    <w:tmpl w:val="F09AC57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2" w15:restartNumberingAfterBreak="0">
    <w:nsid w:val="0878057A"/>
    <w:multiLevelType w:val="hybridMultilevel"/>
    <w:tmpl w:val="52969C2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8D03496"/>
    <w:multiLevelType w:val="hybridMultilevel"/>
    <w:tmpl w:val="8CA4170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4" w15:restartNumberingAfterBreak="0">
    <w:nsid w:val="0963471A"/>
    <w:multiLevelType w:val="hybridMultilevel"/>
    <w:tmpl w:val="3B0ED35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5" w15:restartNumberingAfterBreak="0">
    <w:nsid w:val="0C694136"/>
    <w:multiLevelType w:val="hybridMultilevel"/>
    <w:tmpl w:val="356CEBF0"/>
    <w:lvl w:ilvl="0" w:tplc="F3907306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0D174E9A"/>
    <w:multiLevelType w:val="hybridMultilevel"/>
    <w:tmpl w:val="ACAE11C6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7" w15:restartNumberingAfterBreak="0">
    <w:nsid w:val="0E157674"/>
    <w:multiLevelType w:val="hybridMultilevel"/>
    <w:tmpl w:val="2B50E9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F253F1F"/>
    <w:multiLevelType w:val="hybridMultilevel"/>
    <w:tmpl w:val="8CA4170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9" w15:restartNumberingAfterBreak="0">
    <w:nsid w:val="0F5E4865"/>
    <w:multiLevelType w:val="multilevel"/>
    <w:tmpl w:val="29CCCD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0BE0ECD"/>
    <w:multiLevelType w:val="hybridMultilevel"/>
    <w:tmpl w:val="7FD8F5E6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21" w15:restartNumberingAfterBreak="0">
    <w:nsid w:val="12211F15"/>
    <w:multiLevelType w:val="hybridMultilevel"/>
    <w:tmpl w:val="3612C15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22" w15:restartNumberingAfterBreak="0">
    <w:nsid w:val="13444B7F"/>
    <w:multiLevelType w:val="hybridMultilevel"/>
    <w:tmpl w:val="E9E46C4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75326C"/>
    <w:multiLevelType w:val="hybridMultilevel"/>
    <w:tmpl w:val="2422938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3FC5A36"/>
    <w:multiLevelType w:val="hybridMultilevel"/>
    <w:tmpl w:val="38104FCC"/>
    <w:lvl w:ilvl="0" w:tplc="EC2258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14A524F5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5422F0C"/>
    <w:multiLevelType w:val="multilevel"/>
    <w:tmpl w:val="46407A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6B2621F"/>
    <w:multiLevelType w:val="hybridMultilevel"/>
    <w:tmpl w:val="07DE301E"/>
    <w:lvl w:ilvl="0" w:tplc="F3907306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B07042"/>
    <w:multiLevelType w:val="hybridMultilevel"/>
    <w:tmpl w:val="B2B6A38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29" w15:restartNumberingAfterBreak="0">
    <w:nsid w:val="18664000"/>
    <w:multiLevelType w:val="hybridMultilevel"/>
    <w:tmpl w:val="A22E63D4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9BF77FA"/>
    <w:multiLevelType w:val="hybridMultilevel"/>
    <w:tmpl w:val="638A2B9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31" w15:restartNumberingAfterBreak="0">
    <w:nsid w:val="1A921A92"/>
    <w:multiLevelType w:val="multilevel"/>
    <w:tmpl w:val="EF7E5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B327C26"/>
    <w:multiLevelType w:val="hybridMultilevel"/>
    <w:tmpl w:val="20664E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DBC7953"/>
    <w:multiLevelType w:val="hybridMultilevel"/>
    <w:tmpl w:val="86280BEC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E3643A3"/>
    <w:multiLevelType w:val="hybridMultilevel"/>
    <w:tmpl w:val="08E0FB90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FA37AF8"/>
    <w:multiLevelType w:val="hybridMultilevel"/>
    <w:tmpl w:val="B1580DF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20ED6942"/>
    <w:multiLevelType w:val="hybridMultilevel"/>
    <w:tmpl w:val="AA32E40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37" w15:restartNumberingAfterBreak="0">
    <w:nsid w:val="210C0F29"/>
    <w:multiLevelType w:val="multilevel"/>
    <w:tmpl w:val="76C854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22C3174"/>
    <w:multiLevelType w:val="hybridMultilevel"/>
    <w:tmpl w:val="52969C2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239B3448"/>
    <w:multiLevelType w:val="hybridMultilevel"/>
    <w:tmpl w:val="B914C61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24033E49"/>
    <w:multiLevelType w:val="multilevel"/>
    <w:tmpl w:val="4E6E5C04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077"/>
        </w:tabs>
        <w:ind w:left="107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797"/>
        </w:tabs>
        <w:ind w:left="179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37"/>
        </w:tabs>
        <w:ind w:left="323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57"/>
        </w:tabs>
        <w:ind w:left="395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397"/>
        </w:tabs>
        <w:ind w:left="539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17"/>
        </w:tabs>
        <w:ind w:left="6117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42C5630"/>
    <w:multiLevelType w:val="hybridMultilevel"/>
    <w:tmpl w:val="98D8FA8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42" w15:restartNumberingAfterBreak="0">
    <w:nsid w:val="2486742B"/>
    <w:multiLevelType w:val="hybridMultilevel"/>
    <w:tmpl w:val="0178D94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43" w15:restartNumberingAfterBreak="0">
    <w:nsid w:val="24AC0BB3"/>
    <w:multiLevelType w:val="hybridMultilevel"/>
    <w:tmpl w:val="2ED4ED3E"/>
    <w:lvl w:ilvl="0" w:tplc="F3907306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44" w15:restartNumberingAfterBreak="0">
    <w:nsid w:val="265840DB"/>
    <w:multiLevelType w:val="hybridMultilevel"/>
    <w:tmpl w:val="93F217FC"/>
    <w:lvl w:ilvl="0" w:tplc="F3907306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66B10DE"/>
    <w:multiLevelType w:val="hybridMultilevel"/>
    <w:tmpl w:val="B114FA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2726112E"/>
    <w:multiLevelType w:val="hybridMultilevel"/>
    <w:tmpl w:val="F09AC57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47" w15:restartNumberingAfterBreak="0">
    <w:nsid w:val="274A0B2D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77B4098"/>
    <w:multiLevelType w:val="hybridMultilevel"/>
    <w:tmpl w:val="95C895D4"/>
    <w:lvl w:ilvl="0" w:tplc="08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49" w15:restartNumberingAfterBreak="0">
    <w:nsid w:val="282E1942"/>
    <w:multiLevelType w:val="multilevel"/>
    <w:tmpl w:val="5512E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8DB2560"/>
    <w:multiLevelType w:val="hybridMultilevel"/>
    <w:tmpl w:val="35B261F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A1F24E9"/>
    <w:multiLevelType w:val="hybridMultilevel"/>
    <w:tmpl w:val="83FAAB4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52" w15:restartNumberingAfterBreak="0">
    <w:nsid w:val="2B8E2BA6"/>
    <w:multiLevelType w:val="hybridMultilevel"/>
    <w:tmpl w:val="6CFA4A28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D0854BA"/>
    <w:multiLevelType w:val="hybridMultilevel"/>
    <w:tmpl w:val="F01E4A3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54" w15:restartNumberingAfterBreak="0">
    <w:nsid w:val="2F3F3C5A"/>
    <w:multiLevelType w:val="hybridMultilevel"/>
    <w:tmpl w:val="F0CC5EC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55" w15:restartNumberingAfterBreak="0">
    <w:nsid w:val="2FF33DEA"/>
    <w:multiLevelType w:val="hybridMultilevel"/>
    <w:tmpl w:val="5AC80C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56" w15:restartNumberingAfterBreak="0">
    <w:nsid w:val="30282E2C"/>
    <w:multiLevelType w:val="hybridMultilevel"/>
    <w:tmpl w:val="2DCEB31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 w15:restartNumberingAfterBreak="0">
    <w:nsid w:val="30A26C74"/>
    <w:multiLevelType w:val="hybridMultilevel"/>
    <w:tmpl w:val="E9E46C4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0B70B45"/>
    <w:multiLevelType w:val="hybridMultilevel"/>
    <w:tmpl w:val="3206622C"/>
    <w:lvl w:ilvl="0" w:tplc="08090015">
      <w:start w:val="1"/>
      <w:numFmt w:val="upp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30E02D85"/>
    <w:multiLevelType w:val="multilevel"/>
    <w:tmpl w:val="EA88FD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1414BC9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2326ADF"/>
    <w:multiLevelType w:val="hybridMultilevel"/>
    <w:tmpl w:val="4998A2A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62" w15:restartNumberingAfterBreak="0">
    <w:nsid w:val="32D00424"/>
    <w:multiLevelType w:val="hybridMultilevel"/>
    <w:tmpl w:val="326A949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2D9649C"/>
    <w:multiLevelType w:val="hybridMultilevel"/>
    <w:tmpl w:val="FD2C202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33A75CD4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405537E"/>
    <w:multiLevelType w:val="hybridMultilevel"/>
    <w:tmpl w:val="B65EE6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520479D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5AA6BE4"/>
    <w:multiLevelType w:val="hybridMultilevel"/>
    <w:tmpl w:val="A22E63D4"/>
    <w:lvl w:ilvl="0" w:tplc="F3907306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61469F9"/>
    <w:multiLevelType w:val="hybridMultilevel"/>
    <w:tmpl w:val="AA32E40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69" w15:restartNumberingAfterBreak="0">
    <w:nsid w:val="362435D7"/>
    <w:multiLevelType w:val="hybridMultilevel"/>
    <w:tmpl w:val="51EC49F4"/>
    <w:lvl w:ilvl="0" w:tplc="FA040A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62B3B49"/>
    <w:multiLevelType w:val="hybridMultilevel"/>
    <w:tmpl w:val="3E7EE6C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71" w15:restartNumberingAfterBreak="0">
    <w:nsid w:val="375C733A"/>
    <w:multiLevelType w:val="hybridMultilevel"/>
    <w:tmpl w:val="52969C2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388057C6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38850A7D"/>
    <w:multiLevelType w:val="hybridMultilevel"/>
    <w:tmpl w:val="BFBE4D1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74" w15:restartNumberingAfterBreak="0">
    <w:nsid w:val="3971765D"/>
    <w:multiLevelType w:val="multilevel"/>
    <w:tmpl w:val="2FCC08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A5803D7"/>
    <w:multiLevelType w:val="hybridMultilevel"/>
    <w:tmpl w:val="F2F68BEA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3B211230"/>
    <w:multiLevelType w:val="hybridMultilevel"/>
    <w:tmpl w:val="8CA4170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77" w15:restartNumberingAfterBreak="0">
    <w:nsid w:val="3B991241"/>
    <w:multiLevelType w:val="hybridMultilevel"/>
    <w:tmpl w:val="D128A3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3BBD7572"/>
    <w:multiLevelType w:val="hybridMultilevel"/>
    <w:tmpl w:val="52969C2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3FE03A2D"/>
    <w:multiLevelType w:val="hybridMultilevel"/>
    <w:tmpl w:val="2DF67E7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40BA686D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425443AC"/>
    <w:multiLevelType w:val="hybridMultilevel"/>
    <w:tmpl w:val="B7525B2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82" w15:restartNumberingAfterBreak="0">
    <w:nsid w:val="4328246D"/>
    <w:multiLevelType w:val="hybridMultilevel"/>
    <w:tmpl w:val="29B0C5A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83" w15:restartNumberingAfterBreak="0">
    <w:nsid w:val="437C3949"/>
    <w:multiLevelType w:val="multilevel"/>
    <w:tmpl w:val="A9F23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448F650B"/>
    <w:multiLevelType w:val="hybridMultilevel"/>
    <w:tmpl w:val="283034D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44B773D3"/>
    <w:multiLevelType w:val="hybridMultilevel"/>
    <w:tmpl w:val="584495AE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538324D"/>
    <w:multiLevelType w:val="hybridMultilevel"/>
    <w:tmpl w:val="93B2B2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563203D"/>
    <w:multiLevelType w:val="hybridMultilevel"/>
    <w:tmpl w:val="D3FC252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59F2A04"/>
    <w:multiLevelType w:val="hybridMultilevel"/>
    <w:tmpl w:val="0CAA3C0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89" w15:restartNumberingAfterBreak="0">
    <w:nsid w:val="45A21A1F"/>
    <w:multiLevelType w:val="hybridMultilevel"/>
    <w:tmpl w:val="BF42C66A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68F17C9"/>
    <w:multiLevelType w:val="hybridMultilevel"/>
    <w:tmpl w:val="5C70A0B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7166367"/>
    <w:multiLevelType w:val="hybridMultilevel"/>
    <w:tmpl w:val="6E90E7EA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76939E3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49C26CAD"/>
    <w:multiLevelType w:val="hybridMultilevel"/>
    <w:tmpl w:val="D5BC155A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9EE6562"/>
    <w:multiLevelType w:val="hybridMultilevel"/>
    <w:tmpl w:val="52969C2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5" w15:restartNumberingAfterBreak="0">
    <w:nsid w:val="49EE6B95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4B67743F"/>
    <w:multiLevelType w:val="multilevel"/>
    <w:tmpl w:val="75387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7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4BA54133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C326CAA"/>
    <w:multiLevelType w:val="hybridMultilevel"/>
    <w:tmpl w:val="26D2B4F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C8B3385"/>
    <w:multiLevelType w:val="hybridMultilevel"/>
    <w:tmpl w:val="5332FFF6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CBD3780"/>
    <w:multiLevelType w:val="hybridMultilevel"/>
    <w:tmpl w:val="566CC8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01" w15:restartNumberingAfterBreak="0">
    <w:nsid w:val="4E531E4A"/>
    <w:multiLevelType w:val="hybridMultilevel"/>
    <w:tmpl w:val="7990F3C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02" w15:restartNumberingAfterBreak="0">
    <w:nsid w:val="4EEE3B7C"/>
    <w:multiLevelType w:val="multilevel"/>
    <w:tmpl w:val="6A1C3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3" w15:restartNumberingAfterBreak="0">
    <w:nsid w:val="4FFD704C"/>
    <w:multiLevelType w:val="hybridMultilevel"/>
    <w:tmpl w:val="D5DAC0F4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"/>
      <w:lvlJc w:val="left"/>
      <w:pPr>
        <w:ind w:left="1894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4" w15:restartNumberingAfterBreak="0">
    <w:nsid w:val="51781F06"/>
    <w:multiLevelType w:val="hybridMultilevel"/>
    <w:tmpl w:val="D1683CE2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1A20334"/>
    <w:multiLevelType w:val="hybridMultilevel"/>
    <w:tmpl w:val="4D22958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6" w15:restartNumberingAfterBreak="0">
    <w:nsid w:val="51DD64B4"/>
    <w:multiLevelType w:val="hybridMultilevel"/>
    <w:tmpl w:val="B23AD490"/>
    <w:lvl w:ilvl="0" w:tplc="5EB4B992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07" w15:restartNumberingAfterBreak="0">
    <w:nsid w:val="52695F1C"/>
    <w:multiLevelType w:val="hybridMultilevel"/>
    <w:tmpl w:val="4938769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08" w15:restartNumberingAfterBreak="0">
    <w:nsid w:val="53E53A8E"/>
    <w:multiLevelType w:val="hybridMultilevel"/>
    <w:tmpl w:val="38940B6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3F52461"/>
    <w:multiLevelType w:val="hybridMultilevel"/>
    <w:tmpl w:val="07105BD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10" w15:restartNumberingAfterBreak="0">
    <w:nsid w:val="54340B0B"/>
    <w:multiLevelType w:val="multilevel"/>
    <w:tmpl w:val="A23A1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48B129D"/>
    <w:multiLevelType w:val="multilevel"/>
    <w:tmpl w:val="7E2A8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54E80296"/>
    <w:multiLevelType w:val="hybridMultilevel"/>
    <w:tmpl w:val="AB707AE8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55C240AF"/>
    <w:multiLevelType w:val="hybridMultilevel"/>
    <w:tmpl w:val="60C86B7C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561E0C66"/>
    <w:multiLevelType w:val="hybridMultilevel"/>
    <w:tmpl w:val="83FAAB4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15" w15:restartNumberingAfterBreak="0">
    <w:nsid w:val="57691D47"/>
    <w:multiLevelType w:val="multilevel"/>
    <w:tmpl w:val="ECB45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57981B56"/>
    <w:multiLevelType w:val="hybridMultilevel"/>
    <w:tmpl w:val="8BEC5AE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17" w15:restartNumberingAfterBreak="0">
    <w:nsid w:val="57D67821"/>
    <w:multiLevelType w:val="hybridMultilevel"/>
    <w:tmpl w:val="9860104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18" w15:restartNumberingAfterBreak="0">
    <w:nsid w:val="57DA12C8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583E7ED9"/>
    <w:multiLevelType w:val="multilevel"/>
    <w:tmpl w:val="5B86B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585152B4"/>
    <w:multiLevelType w:val="hybridMultilevel"/>
    <w:tmpl w:val="38B26D6E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5886541B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59280EE7"/>
    <w:multiLevelType w:val="hybridMultilevel"/>
    <w:tmpl w:val="A7D87978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5929473B"/>
    <w:multiLevelType w:val="hybridMultilevel"/>
    <w:tmpl w:val="9C5865A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24" w15:restartNumberingAfterBreak="0">
    <w:nsid w:val="59805699"/>
    <w:multiLevelType w:val="hybridMultilevel"/>
    <w:tmpl w:val="F01CF3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5A19342A"/>
    <w:multiLevelType w:val="hybridMultilevel"/>
    <w:tmpl w:val="52969C2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6" w15:restartNumberingAfterBreak="0">
    <w:nsid w:val="5B476C1B"/>
    <w:multiLevelType w:val="hybridMultilevel"/>
    <w:tmpl w:val="27B6D6FC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5B552674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5B953BAD"/>
    <w:multiLevelType w:val="hybridMultilevel"/>
    <w:tmpl w:val="29F63E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5BAF14C6"/>
    <w:multiLevelType w:val="multilevel"/>
    <w:tmpl w:val="4E36E6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5C5C7A67"/>
    <w:multiLevelType w:val="hybridMultilevel"/>
    <w:tmpl w:val="679889F8"/>
    <w:lvl w:ilvl="0" w:tplc="6F08E87A">
      <w:start w:val="1"/>
      <w:numFmt w:val="upperLetter"/>
      <w:pStyle w:val="Heading7"/>
      <w:lvlText w:val="%1."/>
      <w:lvlJc w:val="left"/>
      <w:pPr>
        <w:ind w:left="360" w:hanging="360"/>
      </w:pPr>
      <w:rPr>
        <w:color w:val="2F5496" w:themeColor="accent1" w:themeShade="BF"/>
      </w:rPr>
    </w:lvl>
    <w:lvl w:ilvl="1" w:tplc="08090019" w:tentative="1">
      <w:start w:val="1"/>
      <w:numFmt w:val="lowerLetter"/>
      <w:lvlText w:val="%2."/>
      <w:lvlJc w:val="left"/>
      <w:pPr>
        <w:ind w:left="-197" w:hanging="360"/>
      </w:pPr>
    </w:lvl>
    <w:lvl w:ilvl="2" w:tplc="0809001B" w:tentative="1">
      <w:start w:val="1"/>
      <w:numFmt w:val="lowerRoman"/>
      <w:lvlText w:val="%3."/>
      <w:lvlJc w:val="right"/>
      <w:pPr>
        <w:ind w:left="523" w:hanging="180"/>
      </w:pPr>
    </w:lvl>
    <w:lvl w:ilvl="3" w:tplc="0809000F" w:tentative="1">
      <w:start w:val="1"/>
      <w:numFmt w:val="decimal"/>
      <w:lvlText w:val="%4."/>
      <w:lvlJc w:val="left"/>
      <w:pPr>
        <w:ind w:left="1243" w:hanging="360"/>
      </w:pPr>
    </w:lvl>
    <w:lvl w:ilvl="4" w:tplc="08090019" w:tentative="1">
      <w:start w:val="1"/>
      <w:numFmt w:val="lowerLetter"/>
      <w:lvlText w:val="%5."/>
      <w:lvlJc w:val="left"/>
      <w:pPr>
        <w:ind w:left="1963" w:hanging="360"/>
      </w:pPr>
    </w:lvl>
    <w:lvl w:ilvl="5" w:tplc="0809001B" w:tentative="1">
      <w:start w:val="1"/>
      <w:numFmt w:val="lowerRoman"/>
      <w:lvlText w:val="%6."/>
      <w:lvlJc w:val="right"/>
      <w:pPr>
        <w:ind w:left="2683" w:hanging="180"/>
      </w:pPr>
    </w:lvl>
    <w:lvl w:ilvl="6" w:tplc="0809000F" w:tentative="1">
      <w:start w:val="1"/>
      <w:numFmt w:val="decimal"/>
      <w:lvlText w:val="%7."/>
      <w:lvlJc w:val="left"/>
      <w:pPr>
        <w:ind w:left="3403" w:hanging="360"/>
      </w:pPr>
    </w:lvl>
    <w:lvl w:ilvl="7" w:tplc="08090019" w:tentative="1">
      <w:start w:val="1"/>
      <w:numFmt w:val="lowerLetter"/>
      <w:lvlText w:val="%8."/>
      <w:lvlJc w:val="left"/>
      <w:pPr>
        <w:ind w:left="4123" w:hanging="360"/>
      </w:pPr>
    </w:lvl>
    <w:lvl w:ilvl="8" w:tplc="0809001B" w:tentative="1">
      <w:start w:val="1"/>
      <w:numFmt w:val="lowerRoman"/>
      <w:lvlText w:val="%9."/>
      <w:lvlJc w:val="right"/>
      <w:pPr>
        <w:ind w:left="4843" w:hanging="180"/>
      </w:pPr>
    </w:lvl>
  </w:abstractNum>
  <w:abstractNum w:abstractNumId="131" w15:restartNumberingAfterBreak="0">
    <w:nsid w:val="5C9C0A2D"/>
    <w:multiLevelType w:val="hybridMultilevel"/>
    <w:tmpl w:val="FE92BFA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5D1C49E7"/>
    <w:multiLevelType w:val="hybridMultilevel"/>
    <w:tmpl w:val="0F8CB78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33" w15:restartNumberingAfterBreak="0">
    <w:nsid w:val="5D9279B3"/>
    <w:multiLevelType w:val="hybridMultilevel"/>
    <w:tmpl w:val="C78E25A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34" w15:restartNumberingAfterBreak="0">
    <w:nsid w:val="5DBA6DA9"/>
    <w:multiLevelType w:val="hybridMultilevel"/>
    <w:tmpl w:val="66CE5054"/>
    <w:lvl w:ilvl="0" w:tplc="2DC434C6">
      <w:start w:val="1"/>
      <w:numFmt w:val="upperRoman"/>
      <w:pStyle w:val="Heading8"/>
      <w:lvlText w:val="%1."/>
      <w:lvlJc w:val="left"/>
      <w:pPr>
        <w:ind w:left="58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E885874"/>
    <w:multiLevelType w:val="hybridMultilevel"/>
    <w:tmpl w:val="52969C2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6" w15:restartNumberingAfterBreak="0">
    <w:nsid w:val="5FCF57CE"/>
    <w:multiLevelType w:val="hybridMultilevel"/>
    <w:tmpl w:val="8938C32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7" w15:restartNumberingAfterBreak="0">
    <w:nsid w:val="5FE64773"/>
    <w:multiLevelType w:val="hybridMultilevel"/>
    <w:tmpl w:val="76120BF4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8" w15:restartNumberingAfterBreak="0">
    <w:nsid w:val="5FFC07C0"/>
    <w:multiLevelType w:val="hybridMultilevel"/>
    <w:tmpl w:val="07C08F2C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18E5CB3"/>
    <w:multiLevelType w:val="hybridMultilevel"/>
    <w:tmpl w:val="D3D0880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40" w15:restartNumberingAfterBreak="0">
    <w:nsid w:val="61AC416A"/>
    <w:multiLevelType w:val="hybridMultilevel"/>
    <w:tmpl w:val="326A949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61D736E7"/>
    <w:multiLevelType w:val="hybridMultilevel"/>
    <w:tmpl w:val="DE3A008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2" w15:restartNumberingAfterBreak="0">
    <w:nsid w:val="62884BFC"/>
    <w:multiLevelType w:val="hybridMultilevel"/>
    <w:tmpl w:val="85B4C37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2D55106"/>
    <w:multiLevelType w:val="hybridMultilevel"/>
    <w:tmpl w:val="3AA65760"/>
    <w:lvl w:ilvl="0" w:tplc="937687D2">
      <w:start w:val="1"/>
      <w:numFmt w:val="bullet"/>
      <w:pStyle w:val="Subtitle"/>
      <w:lvlText w:val="•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62EC53F4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655371D0"/>
    <w:multiLevelType w:val="hybridMultilevel"/>
    <w:tmpl w:val="52969C2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6" w15:restartNumberingAfterBreak="0">
    <w:nsid w:val="65B75B58"/>
    <w:multiLevelType w:val="hybridMultilevel"/>
    <w:tmpl w:val="0CDCA1CE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65D38D0"/>
    <w:multiLevelType w:val="multilevel"/>
    <w:tmpl w:val="A51CA8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66D5484A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67A627E0"/>
    <w:multiLevelType w:val="hybridMultilevel"/>
    <w:tmpl w:val="FE7A170E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8AA16B2"/>
    <w:multiLevelType w:val="hybridMultilevel"/>
    <w:tmpl w:val="52969C2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1" w15:restartNumberingAfterBreak="0">
    <w:nsid w:val="694003B0"/>
    <w:multiLevelType w:val="hybridMultilevel"/>
    <w:tmpl w:val="5DEC9E9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52" w15:restartNumberingAfterBreak="0">
    <w:nsid w:val="6A297678"/>
    <w:multiLevelType w:val="hybridMultilevel"/>
    <w:tmpl w:val="62A018E2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3" w15:restartNumberingAfterBreak="0">
    <w:nsid w:val="6A7E2F6D"/>
    <w:multiLevelType w:val="hybridMultilevel"/>
    <w:tmpl w:val="E9E46C4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6B957ABC"/>
    <w:multiLevelType w:val="hybridMultilevel"/>
    <w:tmpl w:val="37CC03C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55" w15:restartNumberingAfterBreak="0">
    <w:nsid w:val="6BE86ADC"/>
    <w:multiLevelType w:val="hybridMultilevel"/>
    <w:tmpl w:val="6FDA8E0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6" w15:restartNumberingAfterBreak="0">
    <w:nsid w:val="6D2A3CA2"/>
    <w:multiLevelType w:val="hybridMultilevel"/>
    <w:tmpl w:val="07DE301E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7061088C"/>
    <w:multiLevelType w:val="hybridMultilevel"/>
    <w:tmpl w:val="52969C2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8" w15:restartNumberingAfterBreak="0">
    <w:nsid w:val="710A6557"/>
    <w:multiLevelType w:val="hybridMultilevel"/>
    <w:tmpl w:val="E5127F9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59" w15:restartNumberingAfterBreak="0">
    <w:nsid w:val="7124521B"/>
    <w:multiLevelType w:val="hybridMultilevel"/>
    <w:tmpl w:val="6B3AEAA0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714002C9"/>
    <w:multiLevelType w:val="hybridMultilevel"/>
    <w:tmpl w:val="EF96F898"/>
    <w:lvl w:ilvl="0" w:tplc="F3907306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719C3CB3"/>
    <w:multiLevelType w:val="hybridMultilevel"/>
    <w:tmpl w:val="C22CA914"/>
    <w:lvl w:ilvl="0" w:tplc="F3907306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71C0218D"/>
    <w:multiLevelType w:val="multilevel"/>
    <w:tmpl w:val="BACA5A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71E7020D"/>
    <w:multiLevelType w:val="hybridMultilevel"/>
    <w:tmpl w:val="C7D4BE06"/>
    <w:lvl w:ilvl="0" w:tplc="FFFFFFFF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735E2FAA"/>
    <w:multiLevelType w:val="hybridMultilevel"/>
    <w:tmpl w:val="0BB45A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65" w15:restartNumberingAfterBreak="0">
    <w:nsid w:val="738B5EA2"/>
    <w:multiLevelType w:val="hybridMultilevel"/>
    <w:tmpl w:val="C69037F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66" w15:restartNumberingAfterBreak="0">
    <w:nsid w:val="739D1BAD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74790CA8"/>
    <w:multiLevelType w:val="hybridMultilevel"/>
    <w:tmpl w:val="2F2616A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68" w15:restartNumberingAfterBreak="0">
    <w:nsid w:val="748E4434"/>
    <w:multiLevelType w:val="multilevel"/>
    <w:tmpl w:val="6A026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74A9371B"/>
    <w:multiLevelType w:val="multilevel"/>
    <w:tmpl w:val="ABBE0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754078C2"/>
    <w:multiLevelType w:val="hybridMultilevel"/>
    <w:tmpl w:val="93FEE9D4"/>
    <w:lvl w:ilvl="0" w:tplc="D8F48E54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75DD62AA"/>
    <w:multiLevelType w:val="multilevel"/>
    <w:tmpl w:val="BAA4A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75EF2876"/>
    <w:multiLevelType w:val="multilevel"/>
    <w:tmpl w:val="DFF6A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762838C6"/>
    <w:multiLevelType w:val="multilevel"/>
    <w:tmpl w:val="A6929E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77507D89"/>
    <w:multiLevelType w:val="hybridMultilevel"/>
    <w:tmpl w:val="6CACA34E"/>
    <w:lvl w:ilvl="0" w:tplc="08090001">
      <w:start w:val="1"/>
      <w:numFmt w:val="bullet"/>
      <w:lvlText w:val=""/>
      <w:lvlJc w:val="left"/>
      <w:pPr>
        <w:ind w:left="6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25" w:hanging="360"/>
      </w:pPr>
      <w:rPr>
        <w:rFonts w:ascii="Wingdings" w:hAnsi="Wingdings" w:hint="default"/>
      </w:rPr>
    </w:lvl>
  </w:abstractNum>
  <w:abstractNum w:abstractNumId="175" w15:restartNumberingAfterBreak="0">
    <w:nsid w:val="77844B18"/>
    <w:multiLevelType w:val="multilevel"/>
    <w:tmpl w:val="46744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7819283B"/>
    <w:multiLevelType w:val="hybridMultilevel"/>
    <w:tmpl w:val="2B4C6EF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788D1EAF"/>
    <w:multiLevelType w:val="hybridMultilevel"/>
    <w:tmpl w:val="85B4C37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79685C21"/>
    <w:multiLevelType w:val="multilevel"/>
    <w:tmpl w:val="57DAD6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79" w15:restartNumberingAfterBreak="0">
    <w:nsid w:val="796B58BB"/>
    <w:multiLevelType w:val="hybridMultilevel"/>
    <w:tmpl w:val="132275F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80" w15:restartNumberingAfterBreak="0">
    <w:nsid w:val="7B251048"/>
    <w:multiLevelType w:val="hybridMultilevel"/>
    <w:tmpl w:val="C884055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81" w15:restartNumberingAfterBreak="0">
    <w:nsid w:val="7B5A10E1"/>
    <w:multiLevelType w:val="multilevel"/>
    <w:tmpl w:val="D494C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7D28383D"/>
    <w:multiLevelType w:val="multilevel"/>
    <w:tmpl w:val="5CFA4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 w15:restartNumberingAfterBreak="0">
    <w:nsid w:val="7D3D724A"/>
    <w:multiLevelType w:val="hybridMultilevel"/>
    <w:tmpl w:val="16A664E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184" w15:restartNumberingAfterBreak="0">
    <w:nsid w:val="7E026A52"/>
    <w:multiLevelType w:val="hybridMultilevel"/>
    <w:tmpl w:val="4656A0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7E5E29A4"/>
    <w:multiLevelType w:val="multilevel"/>
    <w:tmpl w:val="B6A089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186" w15:restartNumberingAfterBreak="0">
    <w:nsid w:val="7E640EFE"/>
    <w:multiLevelType w:val="hybridMultilevel"/>
    <w:tmpl w:val="87A4437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FFFFFFFF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num w:numId="1" w16cid:durableId="1740865260">
    <w:abstractNumId w:val="40"/>
  </w:num>
  <w:num w:numId="2" w16cid:durableId="946236205">
    <w:abstractNumId w:val="96"/>
  </w:num>
  <w:num w:numId="3" w16cid:durableId="74790503">
    <w:abstractNumId w:val="130"/>
  </w:num>
  <w:num w:numId="4" w16cid:durableId="786051105">
    <w:abstractNumId w:val="130"/>
    <w:lvlOverride w:ilvl="0">
      <w:startOverride w:val="1"/>
    </w:lvlOverride>
  </w:num>
  <w:num w:numId="5" w16cid:durableId="966853935">
    <w:abstractNumId w:val="130"/>
    <w:lvlOverride w:ilvl="0">
      <w:startOverride w:val="1"/>
    </w:lvlOverride>
  </w:num>
  <w:num w:numId="6" w16cid:durableId="1384400557">
    <w:abstractNumId w:val="130"/>
    <w:lvlOverride w:ilvl="0">
      <w:startOverride w:val="1"/>
    </w:lvlOverride>
  </w:num>
  <w:num w:numId="7" w16cid:durableId="1090273651">
    <w:abstractNumId w:val="130"/>
    <w:lvlOverride w:ilvl="0">
      <w:startOverride w:val="1"/>
    </w:lvlOverride>
  </w:num>
  <w:num w:numId="8" w16cid:durableId="430207049">
    <w:abstractNumId w:val="130"/>
    <w:lvlOverride w:ilvl="0">
      <w:startOverride w:val="1"/>
    </w:lvlOverride>
  </w:num>
  <w:num w:numId="9" w16cid:durableId="381366941">
    <w:abstractNumId w:val="130"/>
    <w:lvlOverride w:ilvl="0">
      <w:startOverride w:val="1"/>
    </w:lvlOverride>
  </w:num>
  <w:num w:numId="10" w16cid:durableId="1337921628">
    <w:abstractNumId w:val="130"/>
    <w:lvlOverride w:ilvl="0">
      <w:startOverride w:val="1"/>
    </w:lvlOverride>
  </w:num>
  <w:num w:numId="11" w16cid:durableId="1922329966">
    <w:abstractNumId w:val="143"/>
  </w:num>
  <w:num w:numId="12" w16cid:durableId="2036076261">
    <w:abstractNumId w:val="130"/>
    <w:lvlOverride w:ilvl="0">
      <w:startOverride w:val="1"/>
    </w:lvlOverride>
  </w:num>
  <w:num w:numId="13" w16cid:durableId="1027827611">
    <w:abstractNumId w:val="130"/>
    <w:lvlOverride w:ilvl="0">
      <w:startOverride w:val="1"/>
    </w:lvlOverride>
  </w:num>
  <w:num w:numId="14" w16cid:durableId="2143231929">
    <w:abstractNumId w:val="130"/>
    <w:lvlOverride w:ilvl="0">
      <w:startOverride w:val="1"/>
    </w:lvlOverride>
  </w:num>
  <w:num w:numId="15" w16cid:durableId="1638294943">
    <w:abstractNumId w:val="130"/>
    <w:lvlOverride w:ilvl="0">
      <w:startOverride w:val="1"/>
    </w:lvlOverride>
  </w:num>
  <w:num w:numId="16" w16cid:durableId="1294746971">
    <w:abstractNumId w:val="100"/>
    <w:lvlOverride w:ilvl="0">
      <w:startOverride w:val="1"/>
    </w:lvlOverride>
  </w:num>
  <w:num w:numId="17" w16cid:durableId="1317536901">
    <w:abstractNumId w:val="100"/>
    <w:lvlOverride w:ilvl="0">
      <w:startOverride w:val="1"/>
    </w:lvlOverride>
  </w:num>
  <w:num w:numId="18" w16cid:durableId="230582719">
    <w:abstractNumId w:val="100"/>
    <w:lvlOverride w:ilvl="0">
      <w:startOverride w:val="1"/>
    </w:lvlOverride>
  </w:num>
  <w:num w:numId="19" w16cid:durableId="48236589">
    <w:abstractNumId w:val="100"/>
    <w:lvlOverride w:ilvl="0">
      <w:startOverride w:val="1"/>
    </w:lvlOverride>
  </w:num>
  <w:num w:numId="20" w16cid:durableId="1052578718">
    <w:abstractNumId w:val="100"/>
    <w:lvlOverride w:ilvl="0">
      <w:startOverride w:val="1"/>
    </w:lvlOverride>
  </w:num>
  <w:num w:numId="21" w16cid:durableId="1760061321">
    <w:abstractNumId w:val="100"/>
    <w:lvlOverride w:ilvl="0">
      <w:startOverride w:val="1"/>
    </w:lvlOverride>
  </w:num>
  <w:num w:numId="22" w16cid:durableId="130246653">
    <w:abstractNumId w:val="100"/>
    <w:lvlOverride w:ilvl="0">
      <w:startOverride w:val="1"/>
    </w:lvlOverride>
  </w:num>
  <w:num w:numId="23" w16cid:durableId="286401356">
    <w:abstractNumId w:val="100"/>
    <w:lvlOverride w:ilvl="0">
      <w:startOverride w:val="1"/>
    </w:lvlOverride>
  </w:num>
  <w:num w:numId="24" w16cid:durableId="367025302">
    <w:abstractNumId w:val="100"/>
    <w:lvlOverride w:ilvl="0">
      <w:startOverride w:val="1"/>
    </w:lvlOverride>
  </w:num>
  <w:num w:numId="25" w16cid:durableId="127937151">
    <w:abstractNumId w:val="100"/>
    <w:lvlOverride w:ilvl="0">
      <w:startOverride w:val="1"/>
    </w:lvlOverride>
  </w:num>
  <w:num w:numId="26" w16cid:durableId="1539855477">
    <w:abstractNumId w:val="100"/>
    <w:lvlOverride w:ilvl="0">
      <w:startOverride w:val="1"/>
    </w:lvlOverride>
  </w:num>
  <w:num w:numId="27" w16cid:durableId="976571534">
    <w:abstractNumId w:val="100"/>
    <w:lvlOverride w:ilvl="0">
      <w:startOverride w:val="1"/>
    </w:lvlOverride>
  </w:num>
  <w:num w:numId="28" w16cid:durableId="1828206474">
    <w:abstractNumId w:val="100"/>
    <w:lvlOverride w:ilvl="0">
      <w:startOverride w:val="1"/>
    </w:lvlOverride>
  </w:num>
  <w:num w:numId="29" w16cid:durableId="715860994">
    <w:abstractNumId w:val="100"/>
    <w:lvlOverride w:ilvl="0">
      <w:startOverride w:val="1"/>
    </w:lvlOverride>
  </w:num>
  <w:num w:numId="30" w16cid:durableId="201329599">
    <w:abstractNumId w:val="100"/>
    <w:lvlOverride w:ilvl="0">
      <w:startOverride w:val="1"/>
    </w:lvlOverride>
  </w:num>
  <w:num w:numId="31" w16cid:durableId="1579823037">
    <w:abstractNumId w:val="100"/>
    <w:lvlOverride w:ilvl="0">
      <w:startOverride w:val="1"/>
    </w:lvlOverride>
  </w:num>
  <w:num w:numId="32" w16cid:durableId="1209417970">
    <w:abstractNumId w:val="100"/>
    <w:lvlOverride w:ilvl="0">
      <w:startOverride w:val="1"/>
    </w:lvlOverride>
  </w:num>
  <w:num w:numId="33" w16cid:durableId="2009667849">
    <w:abstractNumId w:val="100"/>
    <w:lvlOverride w:ilvl="0">
      <w:startOverride w:val="1"/>
    </w:lvlOverride>
  </w:num>
  <w:num w:numId="34" w16cid:durableId="2009405066">
    <w:abstractNumId w:val="100"/>
    <w:lvlOverride w:ilvl="0">
      <w:startOverride w:val="1"/>
    </w:lvlOverride>
  </w:num>
  <w:num w:numId="35" w16cid:durableId="891649143">
    <w:abstractNumId w:val="100"/>
    <w:lvlOverride w:ilvl="0">
      <w:startOverride w:val="1"/>
    </w:lvlOverride>
  </w:num>
  <w:num w:numId="36" w16cid:durableId="587229570">
    <w:abstractNumId w:val="100"/>
    <w:lvlOverride w:ilvl="0">
      <w:startOverride w:val="1"/>
    </w:lvlOverride>
  </w:num>
  <w:num w:numId="37" w16cid:durableId="1998683756">
    <w:abstractNumId w:val="100"/>
    <w:lvlOverride w:ilvl="0">
      <w:startOverride w:val="1"/>
    </w:lvlOverride>
  </w:num>
  <w:num w:numId="38" w16cid:durableId="997147707">
    <w:abstractNumId w:val="100"/>
    <w:lvlOverride w:ilvl="0">
      <w:startOverride w:val="1"/>
    </w:lvlOverride>
  </w:num>
  <w:num w:numId="39" w16cid:durableId="1648172195">
    <w:abstractNumId w:val="100"/>
    <w:lvlOverride w:ilvl="0">
      <w:startOverride w:val="1"/>
    </w:lvlOverride>
  </w:num>
  <w:num w:numId="40" w16cid:durableId="842234786">
    <w:abstractNumId w:val="100"/>
    <w:lvlOverride w:ilvl="0">
      <w:startOverride w:val="1"/>
    </w:lvlOverride>
  </w:num>
  <w:num w:numId="41" w16cid:durableId="1018193108">
    <w:abstractNumId w:val="100"/>
    <w:lvlOverride w:ilvl="0">
      <w:startOverride w:val="1"/>
    </w:lvlOverride>
  </w:num>
  <w:num w:numId="42" w16cid:durableId="166018326">
    <w:abstractNumId w:val="100"/>
    <w:lvlOverride w:ilvl="0">
      <w:startOverride w:val="1"/>
    </w:lvlOverride>
  </w:num>
  <w:num w:numId="43" w16cid:durableId="822158212">
    <w:abstractNumId w:val="100"/>
  </w:num>
  <w:num w:numId="44" w16cid:durableId="165830360">
    <w:abstractNumId w:val="100"/>
    <w:lvlOverride w:ilvl="0">
      <w:startOverride w:val="1"/>
    </w:lvlOverride>
  </w:num>
  <w:num w:numId="45" w16cid:durableId="692733912">
    <w:abstractNumId w:val="100"/>
  </w:num>
  <w:num w:numId="46" w16cid:durableId="847254636">
    <w:abstractNumId w:val="100"/>
    <w:lvlOverride w:ilvl="0">
      <w:startOverride w:val="1"/>
    </w:lvlOverride>
  </w:num>
  <w:num w:numId="47" w16cid:durableId="1649553889">
    <w:abstractNumId w:val="100"/>
    <w:lvlOverride w:ilvl="0">
      <w:startOverride w:val="1"/>
    </w:lvlOverride>
  </w:num>
  <w:num w:numId="48" w16cid:durableId="712313415">
    <w:abstractNumId w:val="100"/>
    <w:lvlOverride w:ilvl="0">
      <w:startOverride w:val="1"/>
    </w:lvlOverride>
  </w:num>
  <w:num w:numId="49" w16cid:durableId="1603145255">
    <w:abstractNumId w:val="100"/>
    <w:lvlOverride w:ilvl="0">
      <w:startOverride w:val="1"/>
    </w:lvlOverride>
  </w:num>
  <w:num w:numId="50" w16cid:durableId="20127405">
    <w:abstractNumId w:val="100"/>
    <w:lvlOverride w:ilvl="0">
      <w:startOverride w:val="1"/>
    </w:lvlOverride>
  </w:num>
  <w:num w:numId="51" w16cid:durableId="145127264">
    <w:abstractNumId w:val="100"/>
    <w:lvlOverride w:ilvl="0">
      <w:startOverride w:val="1"/>
    </w:lvlOverride>
  </w:num>
  <w:num w:numId="52" w16cid:durableId="1663586451">
    <w:abstractNumId w:val="130"/>
    <w:lvlOverride w:ilvl="0">
      <w:startOverride w:val="1"/>
    </w:lvlOverride>
  </w:num>
  <w:num w:numId="53" w16cid:durableId="1032415383">
    <w:abstractNumId w:val="130"/>
    <w:lvlOverride w:ilvl="0">
      <w:startOverride w:val="1"/>
    </w:lvlOverride>
  </w:num>
  <w:num w:numId="54" w16cid:durableId="2030907536">
    <w:abstractNumId w:val="100"/>
    <w:lvlOverride w:ilvl="0">
      <w:startOverride w:val="1"/>
    </w:lvlOverride>
  </w:num>
  <w:num w:numId="55" w16cid:durableId="328296611">
    <w:abstractNumId w:val="100"/>
    <w:lvlOverride w:ilvl="0">
      <w:startOverride w:val="1"/>
    </w:lvlOverride>
  </w:num>
  <w:num w:numId="56" w16cid:durableId="1273322272">
    <w:abstractNumId w:val="100"/>
    <w:lvlOverride w:ilvl="0">
      <w:startOverride w:val="1"/>
    </w:lvlOverride>
  </w:num>
  <w:num w:numId="57" w16cid:durableId="983661688">
    <w:abstractNumId w:val="100"/>
    <w:lvlOverride w:ilvl="0">
      <w:startOverride w:val="1"/>
    </w:lvlOverride>
  </w:num>
  <w:num w:numId="58" w16cid:durableId="1015503059">
    <w:abstractNumId w:val="100"/>
    <w:lvlOverride w:ilvl="0">
      <w:startOverride w:val="1"/>
    </w:lvlOverride>
  </w:num>
  <w:num w:numId="59" w16cid:durableId="1778407287">
    <w:abstractNumId w:val="100"/>
    <w:lvlOverride w:ilvl="0">
      <w:startOverride w:val="1"/>
    </w:lvlOverride>
  </w:num>
  <w:num w:numId="60" w16cid:durableId="1080326203">
    <w:abstractNumId w:val="100"/>
    <w:lvlOverride w:ilvl="0">
      <w:startOverride w:val="1"/>
    </w:lvlOverride>
  </w:num>
  <w:num w:numId="61" w16cid:durableId="1976180112">
    <w:abstractNumId w:val="100"/>
    <w:lvlOverride w:ilvl="0">
      <w:startOverride w:val="1"/>
    </w:lvlOverride>
  </w:num>
  <w:num w:numId="62" w16cid:durableId="1118908927">
    <w:abstractNumId w:val="130"/>
    <w:lvlOverride w:ilvl="0">
      <w:startOverride w:val="1"/>
    </w:lvlOverride>
  </w:num>
  <w:num w:numId="63" w16cid:durableId="1223520527">
    <w:abstractNumId w:val="100"/>
    <w:lvlOverride w:ilvl="0">
      <w:startOverride w:val="1"/>
    </w:lvlOverride>
  </w:num>
  <w:num w:numId="64" w16cid:durableId="1391924262">
    <w:abstractNumId w:val="100"/>
    <w:lvlOverride w:ilvl="0">
      <w:startOverride w:val="1"/>
    </w:lvlOverride>
  </w:num>
  <w:num w:numId="65" w16cid:durableId="1149249494">
    <w:abstractNumId w:val="100"/>
    <w:lvlOverride w:ilvl="0">
      <w:startOverride w:val="1"/>
    </w:lvlOverride>
  </w:num>
  <w:num w:numId="66" w16cid:durableId="1034187943">
    <w:abstractNumId w:val="100"/>
    <w:lvlOverride w:ilvl="0">
      <w:startOverride w:val="1"/>
    </w:lvlOverride>
  </w:num>
  <w:num w:numId="67" w16cid:durableId="1907914171">
    <w:abstractNumId w:val="130"/>
    <w:lvlOverride w:ilvl="0">
      <w:startOverride w:val="1"/>
    </w:lvlOverride>
  </w:num>
  <w:num w:numId="68" w16cid:durableId="1294408543">
    <w:abstractNumId w:val="100"/>
    <w:lvlOverride w:ilvl="0">
      <w:startOverride w:val="1"/>
    </w:lvlOverride>
  </w:num>
  <w:num w:numId="69" w16cid:durableId="1310205374">
    <w:abstractNumId w:val="100"/>
    <w:lvlOverride w:ilvl="0">
      <w:startOverride w:val="1"/>
    </w:lvlOverride>
  </w:num>
  <w:num w:numId="70" w16cid:durableId="210121742">
    <w:abstractNumId w:val="100"/>
    <w:lvlOverride w:ilvl="0">
      <w:startOverride w:val="1"/>
    </w:lvlOverride>
  </w:num>
  <w:num w:numId="71" w16cid:durableId="1518274672">
    <w:abstractNumId w:val="103"/>
  </w:num>
  <w:num w:numId="72" w16cid:durableId="85807642">
    <w:abstractNumId w:val="152"/>
  </w:num>
  <w:num w:numId="73" w16cid:durableId="1923250573">
    <w:abstractNumId w:val="174"/>
  </w:num>
  <w:num w:numId="74" w16cid:durableId="430273850">
    <w:abstractNumId w:val="100"/>
    <w:lvlOverride w:ilvl="0">
      <w:startOverride w:val="1"/>
    </w:lvlOverride>
  </w:num>
  <w:num w:numId="75" w16cid:durableId="1207646691">
    <w:abstractNumId w:val="130"/>
    <w:lvlOverride w:ilvl="0">
      <w:startOverride w:val="1"/>
    </w:lvlOverride>
  </w:num>
  <w:num w:numId="76" w16cid:durableId="270668838">
    <w:abstractNumId w:val="130"/>
    <w:lvlOverride w:ilvl="0">
      <w:startOverride w:val="1"/>
    </w:lvlOverride>
  </w:num>
  <w:num w:numId="77" w16cid:durableId="1923487956">
    <w:abstractNumId w:val="100"/>
    <w:lvlOverride w:ilvl="0">
      <w:startOverride w:val="1"/>
    </w:lvlOverride>
  </w:num>
  <w:num w:numId="78" w16cid:durableId="956109216">
    <w:abstractNumId w:val="100"/>
    <w:lvlOverride w:ilvl="0">
      <w:startOverride w:val="1"/>
    </w:lvlOverride>
  </w:num>
  <w:num w:numId="79" w16cid:durableId="574126870">
    <w:abstractNumId w:val="100"/>
    <w:lvlOverride w:ilvl="0">
      <w:startOverride w:val="1"/>
    </w:lvlOverride>
  </w:num>
  <w:num w:numId="80" w16cid:durableId="447939281">
    <w:abstractNumId w:val="100"/>
    <w:lvlOverride w:ilvl="0">
      <w:startOverride w:val="1"/>
    </w:lvlOverride>
  </w:num>
  <w:num w:numId="81" w16cid:durableId="482039491">
    <w:abstractNumId w:val="100"/>
    <w:lvlOverride w:ilvl="0">
      <w:startOverride w:val="1"/>
    </w:lvlOverride>
  </w:num>
  <w:num w:numId="82" w16cid:durableId="1291131986">
    <w:abstractNumId w:val="100"/>
    <w:lvlOverride w:ilvl="0">
      <w:startOverride w:val="1"/>
    </w:lvlOverride>
  </w:num>
  <w:num w:numId="83" w16cid:durableId="950747739">
    <w:abstractNumId w:val="130"/>
    <w:lvlOverride w:ilvl="0">
      <w:startOverride w:val="1"/>
    </w:lvlOverride>
  </w:num>
  <w:num w:numId="84" w16cid:durableId="1767724140">
    <w:abstractNumId w:val="130"/>
    <w:lvlOverride w:ilvl="0">
      <w:startOverride w:val="1"/>
    </w:lvlOverride>
  </w:num>
  <w:num w:numId="85" w16cid:durableId="1590190290">
    <w:abstractNumId w:val="100"/>
    <w:lvlOverride w:ilvl="0">
      <w:startOverride w:val="1"/>
    </w:lvlOverride>
  </w:num>
  <w:num w:numId="86" w16cid:durableId="1539275489">
    <w:abstractNumId w:val="100"/>
    <w:lvlOverride w:ilvl="0">
      <w:startOverride w:val="1"/>
    </w:lvlOverride>
  </w:num>
  <w:num w:numId="87" w16cid:durableId="2028947226">
    <w:abstractNumId w:val="100"/>
    <w:lvlOverride w:ilvl="0">
      <w:startOverride w:val="1"/>
    </w:lvlOverride>
  </w:num>
  <w:num w:numId="88" w16cid:durableId="2135319268">
    <w:abstractNumId w:val="100"/>
    <w:lvlOverride w:ilvl="0">
      <w:startOverride w:val="1"/>
    </w:lvlOverride>
  </w:num>
  <w:num w:numId="89" w16cid:durableId="169488774">
    <w:abstractNumId w:val="100"/>
    <w:lvlOverride w:ilvl="0">
      <w:startOverride w:val="1"/>
    </w:lvlOverride>
  </w:num>
  <w:num w:numId="90" w16cid:durableId="403113569">
    <w:abstractNumId w:val="100"/>
    <w:lvlOverride w:ilvl="0">
      <w:startOverride w:val="1"/>
    </w:lvlOverride>
  </w:num>
  <w:num w:numId="91" w16cid:durableId="1402604494">
    <w:abstractNumId w:val="100"/>
    <w:lvlOverride w:ilvl="0">
      <w:startOverride w:val="1"/>
    </w:lvlOverride>
  </w:num>
  <w:num w:numId="92" w16cid:durableId="2093886328">
    <w:abstractNumId w:val="130"/>
    <w:lvlOverride w:ilvl="0">
      <w:startOverride w:val="1"/>
    </w:lvlOverride>
  </w:num>
  <w:num w:numId="93" w16cid:durableId="2112318101">
    <w:abstractNumId w:val="130"/>
    <w:lvlOverride w:ilvl="0">
      <w:startOverride w:val="1"/>
    </w:lvlOverride>
  </w:num>
  <w:num w:numId="94" w16cid:durableId="1206482363">
    <w:abstractNumId w:val="100"/>
    <w:lvlOverride w:ilvl="0">
      <w:startOverride w:val="1"/>
    </w:lvlOverride>
  </w:num>
  <w:num w:numId="95" w16cid:durableId="2115903261">
    <w:abstractNumId w:val="100"/>
    <w:lvlOverride w:ilvl="0">
      <w:startOverride w:val="1"/>
    </w:lvlOverride>
  </w:num>
  <w:num w:numId="96" w16cid:durableId="1176458611">
    <w:abstractNumId w:val="100"/>
    <w:lvlOverride w:ilvl="0">
      <w:startOverride w:val="1"/>
    </w:lvlOverride>
  </w:num>
  <w:num w:numId="97" w16cid:durableId="209416086">
    <w:abstractNumId w:val="100"/>
    <w:lvlOverride w:ilvl="0">
      <w:startOverride w:val="1"/>
    </w:lvlOverride>
  </w:num>
  <w:num w:numId="98" w16cid:durableId="1649239791">
    <w:abstractNumId w:val="100"/>
    <w:lvlOverride w:ilvl="0">
      <w:startOverride w:val="1"/>
    </w:lvlOverride>
  </w:num>
  <w:num w:numId="99" w16cid:durableId="399794141">
    <w:abstractNumId w:val="100"/>
    <w:lvlOverride w:ilvl="0">
      <w:startOverride w:val="1"/>
    </w:lvlOverride>
  </w:num>
  <w:num w:numId="100" w16cid:durableId="1591280451">
    <w:abstractNumId w:val="100"/>
    <w:lvlOverride w:ilvl="0">
      <w:startOverride w:val="1"/>
    </w:lvlOverride>
  </w:num>
  <w:num w:numId="101" w16cid:durableId="318654260">
    <w:abstractNumId w:val="100"/>
    <w:lvlOverride w:ilvl="0">
      <w:startOverride w:val="1"/>
    </w:lvlOverride>
  </w:num>
  <w:num w:numId="102" w16cid:durableId="847595042">
    <w:abstractNumId w:val="100"/>
    <w:lvlOverride w:ilvl="0">
      <w:startOverride w:val="1"/>
    </w:lvlOverride>
  </w:num>
  <w:num w:numId="103" w16cid:durableId="192232996">
    <w:abstractNumId w:val="100"/>
    <w:lvlOverride w:ilvl="0">
      <w:startOverride w:val="1"/>
    </w:lvlOverride>
  </w:num>
  <w:num w:numId="104" w16cid:durableId="1473205768">
    <w:abstractNumId w:val="100"/>
    <w:lvlOverride w:ilvl="0">
      <w:startOverride w:val="1"/>
    </w:lvlOverride>
  </w:num>
  <w:num w:numId="105" w16cid:durableId="1781759055">
    <w:abstractNumId w:val="130"/>
    <w:lvlOverride w:ilvl="0">
      <w:startOverride w:val="1"/>
    </w:lvlOverride>
  </w:num>
  <w:num w:numId="106" w16cid:durableId="437022387">
    <w:abstractNumId w:val="130"/>
    <w:lvlOverride w:ilvl="0">
      <w:startOverride w:val="1"/>
    </w:lvlOverride>
  </w:num>
  <w:num w:numId="107" w16cid:durableId="203370015">
    <w:abstractNumId w:val="100"/>
    <w:lvlOverride w:ilvl="0">
      <w:startOverride w:val="1"/>
    </w:lvlOverride>
  </w:num>
  <w:num w:numId="108" w16cid:durableId="1614095207">
    <w:abstractNumId w:val="100"/>
    <w:lvlOverride w:ilvl="0">
      <w:startOverride w:val="1"/>
    </w:lvlOverride>
  </w:num>
  <w:num w:numId="109" w16cid:durableId="69890602">
    <w:abstractNumId w:val="100"/>
    <w:lvlOverride w:ilvl="0">
      <w:startOverride w:val="1"/>
    </w:lvlOverride>
  </w:num>
  <w:num w:numId="110" w16cid:durableId="125592408">
    <w:abstractNumId w:val="100"/>
    <w:lvlOverride w:ilvl="0">
      <w:startOverride w:val="1"/>
    </w:lvlOverride>
  </w:num>
  <w:num w:numId="111" w16cid:durableId="1202014332">
    <w:abstractNumId w:val="100"/>
    <w:lvlOverride w:ilvl="0">
      <w:startOverride w:val="1"/>
    </w:lvlOverride>
  </w:num>
  <w:num w:numId="112" w16cid:durableId="707291913">
    <w:abstractNumId w:val="100"/>
    <w:lvlOverride w:ilvl="0">
      <w:startOverride w:val="1"/>
    </w:lvlOverride>
  </w:num>
  <w:num w:numId="113" w16cid:durableId="1017538984">
    <w:abstractNumId w:val="100"/>
    <w:lvlOverride w:ilvl="0">
      <w:startOverride w:val="1"/>
    </w:lvlOverride>
  </w:num>
  <w:num w:numId="114" w16cid:durableId="548109527">
    <w:abstractNumId w:val="100"/>
    <w:lvlOverride w:ilvl="0">
      <w:startOverride w:val="1"/>
    </w:lvlOverride>
  </w:num>
  <w:num w:numId="115" w16cid:durableId="917904781">
    <w:abstractNumId w:val="134"/>
  </w:num>
  <w:num w:numId="116" w16cid:durableId="1571692144">
    <w:abstractNumId w:val="134"/>
    <w:lvlOverride w:ilvl="0">
      <w:startOverride w:val="1"/>
    </w:lvlOverride>
  </w:num>
  <w:num w:numId="117" w16cid:durableId="1530296123">
    <w:abstractNumId w:val="134"/>
    <w:lvlOverride w:ilvl="0">
      <w:startOverride w:val="1"/>
    </w:lvlOverride>
  </w:num>
  <w:num w:numId="118" w16cid:durableId="1235354508">
    <w:abstractNumId w:val="134"/>
    <w:lvlOverride w:ilvl="0">
      <w:startOverride w:val="1"/>
    </w:lvlOverride>
  </w:num>
  <w:num w:numId="119" w16cid:durableId="1307784087">
    <w:abstractNumId w:val="130"/>
    <w:lvlOverride w:ilvl="0">
      <w:startOverride w:val="1"/>
    </w:lvlOverride>
  </w:num>
  <w:num w:numId="120" w16cid:durableId="1289779695">
    <w:abstractNumId w:val="134"/>
    <w:lvlOverride w:ilvl="0">
      <w:startOverride w:val="1"/>
    </w:lvlOverride>
  </w:num>
  <w:num w:numId="121" w16cid:durableId="485437651">
    <w:abstractNumId w:val="134"/>
    <w:lvlOverride w:ilvl="0">
      <w:startOverride w:val="1"/>
    </w:lvlOverride>
  </w:num>
  <w:num w:numId="122" w16cid:durableId="2080126624">
    <w:abstractNumId w:val="141"/>
  </w:num>
  <w:num w:numId="123" w16cid:durableId="294484441">
    <w:abstractNumId w:val="90"/>
  </w:num>
  <w:num w:numId="124" w16cid:durableId="1624190805">
    <w:abstractNumId w:val="32"/>
  </w:num>
  <w:num w:numId="125" w16cid:durableId="491219716">
    <w:abstractNumId w:val="84"/>
  </w:num>
  <w:num w:numId="126" w16cid:durableId="410468510">
    <w:abstractNumId w:val="35"/>
  </w:num>
  <w:num w:numId="127" w16cid:durableId="454638243">
    <w:abstractNumId w:val="63"/>
  </w:num>
  <w:num w:numId="128" w16cid:durableId="1848785377">
    <w:abstractNumId w:val="39"/>
  </w:num>
  <w:num w:numId="129" w16cid:durableId="1298220315">
    <w:abstractNumId w:val="136"/>
  </w:num>
  <w:num w:numId="130" w16cid:durableId="265161746">
    <w:abstractNumId w:val="79"/>
  </w:num>
  <w:num w:numId="131" w16cid:durableId="1428884125">
    <w:abstractNumId w:val="94"/>
  </w:num>
  <w:num w:numId="132" w16cid:durableId="260915377">
    <w:abstractNumId w:val="157"/>
  </w:num>
  <w:num w:numId="133" w16cid:durableId="1410689377">
    <w:abstractNumId w:val="71"/>
  </w:num>
  <w:num w:numId="134" w16cid:durableId="1850441614">
    <w:abstractNumId w:val="38"/>
  </w:num>
  <w:num w:numId="135" w16cid:durableId="175078060">
    <w:abstractNumId w:val="145"/>
  </w:num>
  <w:num w:numId="136" w16cid:durableId="848716474">
    <w:abstractNumId w:val="135"/>
  </w:num>
  <w:num w:numId="137" w16cid:durableId="1678843857">
    <w:abstractNumId w:val="125"/>
  </w:num>
  <w:num w:numId="138" w16cid:durableId="407310703">
    <w:abstractNumId w:val="23"/>
  </w:num>
  <w:num w:numId="139" w16cid:durableId="2087261186">
    <w:abstractNumId w:val="62"/>
  </w:num>
  <w:num w:numId="140" w16cid:durableId="1595943236">
    <w:abstractNumId w:val="142"/>
  </w:num>
  <w:num w:numId="141" w16cid:durableId="2094274813">
    <w:abstractNumId w:val="87"/>
  </w:num>
  <w:num w:numId="142" w16cid:durableId="1899516259">
    <w:abstractNumId w:val="176"/>
  </w:num>
  <w:num w:numId="143" w16cid:durableId="370687095">
    <w:abstractNumId w:val="139"/>
  </w:num>
  <w:num w:numId="144" w16cid:durableId="1578515269">
    <w:abstractNumId w:val="117"/>
  </w:num>
  <w:num w:numId="145" w16cid:durableId="1250117317">
    <w:abstractNumId w:val="56"/>
  </w:num>
  <w:num w:numId="146" w16cid:durableId="1598489438">
    <w:abstractNumId w:val="155"/>
  </w:num>
  <w:num w:numId="147" w16cid:durableId="283387455">
    <w:abstractNumId w:val="106"/>
  </w:num>
  <w:num w:numId="148" w16cid:durableId="1800806709">
    <w:abstractNumId w:val="150"/>
  </w:num>
  <w:num w:numId="149" w16cid:durableId="1463578309">
    <w:abstractNumId w:val="78"/>
  </w:num>
  <w:num w:numId="150" w16cid:durableId="1138842051">
    <w:abstractNumId w:val="165"/>
  </w:num>
  <w:num w:numId="151" w16cid:durableId="1488787860">
    <w:abstractNumId w:val="183"/>
  </w:num>
  <w:num w:numId="152" w16cid:durableId="431097241">
    <w:abstractNumId w:val="54"/>
  </w:num>
  <w:num w:numId="153" w16cid:durableId="2141610908">
    <w:abstractNumId w:val="20"/>
  </w:num>
  <w:num w:numId="154" w16cid:durableId="1821381484">
    <w:abstractNumId w:val="98"/>
  </w:num>
  <w:num w:numId="155" w16cid:durableId="1691374414">
    <w:abstractNumId w:val="57"/>
  </w:num>
  <w:num w:numId="156" w16cid:durableId="629021362">
    <w:abstractNumId w:val="133"/>
  </w:num>
  <w:num w:numId="157" w16cid:durableId="1239290778">
    <w:abstractNumId w:val="61"/>
  </w:num>
  <w:num w:numId="158" w16cid:durableId="1561133292">
    <w:abstractNumId w:val="15"/>
  </w:num>
  <w:num w:numId="159" w16cid:durableId="1174346133">
    <w:abstractNumId w:val="44"/>
  </w:num>
  <w:num w:numId="160" w16cid:durableId="1325091343">
    <w:abstractNumId w:val="161"/>
  </w:num>
  <w:num w:numId="161" w16cid:durableId="1031103361">
    <w:abstractNumId w:val="27"/>
  </w:num>
  <w:num w:numId="162" w16cid:durableId="2091272727">
    <w:abstractNumId w:val="43"/>
  </w:num>
  <w:num w:numId="163" w16cid:durableId="728846283">
    <w:abstractNumId w:val="160"/>
  </w:num>
  <w:num w:numId="164" w16cid:durableId="153182612">
    <w:abstractNumId w:val="67"/>
  </w:num>
  <w:num w:numId="165" w16cid:durableId="712778564">
    <w:abstractNumId w:val="153"/>
  </w:num>
  <w:num w:numId="166" w16cid:durableId="1327856076">
    <w:abstractNumId w:val="156"/>
  </w:num>
  <w:num w:numId="167" w16cid:durableId="1781030873">
    <w:abstractNumId w:val="138"/>
  </w:num>
  <w:num w:numId="168" w16cid:durableId="1760521683">
    <w:abstractNumId w:val="7"/>
  </w:num>
  <w:num w:numId="169" w16cid:durableId="47188881">
    <w:abstractNumId w:val="146"/>
  </w:num>
  <w:num w:numId="170" w16cid:durableId="1031105106">
    <w:abstractNumId w:val="179"/>
  </w:num>
  <w:num w:numId="171" w16cid:durableId="1561987514">
    <w:abstractNumId w:val="85"/>
  </w:num>
  <w:num w:numId="172" w16cid:durableId="1383943735">
    <w:abstractNumId w:val="126"/>
  </w:num>
  <w:num w:numId="173" w16cid:durableId="1548450794">
    <w:abstractNumId w:val="34"/>
  </w:num>
  <w:num w:numId="174" w16cid:durableId="1761175740">
    <w:abstractNumId w:val="76"/>
  </w:num>
  <w:num w:numId="175" w16cid:durableId="1061900439">
    <w:abstractNumId w:val="180"/>
  </w:num>
  <w:num w:numId="176" w16cid:durableId="1485514530">
    <w:abstractNumId w:val="123"/>
  </w:num>
  <w:num w:numId="177" w16cid:durableId="1661421454">
    <w:abstractNumId w:val="104"/>
  </w:num>
  <w:num w:numId="178" w16cid:durableId="1895892498">
    <w:abstractNumId w:val="28"/>
  </w:num>
  <w:num w:numId="179" w16cid:durableId="103230885">
    <w:abstractNumId w:val="113"/>
  </w:num>
  <w:num w:numId="180" w16cid:durableId="1855463106">
    <w:abstractNumId w:val="33"/>
  </w:num>
  <w:num w:numId="181" w16cid:durableId="1086922903">
    <w:abstractNumId w:val="46"/>
  </w:num>
  <w:num w:numId="182" w16cid:durableId="712509491">
    <w:abstractNumId w:val="13"/>
  </w:num>
  <w:num w:numId="183" w16cid:durableId="800609207">
    <w:abstractNumId w:val="99"/>
  </w:num>
  <w:num w:numId="184" w16cid:durableId="924457360">
    <w:abstractNumId w:val="5"/>
  </w:num>
  <w:num w:numId="185" w16cid:durableId="1949001953">
    <w:abstractNumId w:val="30"/>
  </w:num>
  <w:num w:numId="186" w16cid:durableId="1013649603">
    <w:abstractNumId w:val="16"/>
  </w:num>
  <w:num w:numId="187" w16cid:durableId="1635989763">
    <w:abstractNumId w:val="81"/>
  </w:num>
  <w:num w:numId="188" w16cid:durableId="1117918447">
    <w:abstractNumId w:val="91"/>
  </w:num>
  <w:num w:numId="189" w16cid:durableId="417481590">
    <w:abstractNumId w:val="122"/>
  </w:num>
  <w:num w:numId="190" w16cid:durableId="558398799">
    <w:abstractNumId w:val="21"/>
  </w:num>
  <w:num w:numId="191" w16cid:durableId="713430693">
    <w:abstractNumId w:val="163"/>
  </w:num>
  <w:num w:numId="192" w16cid:durableId="1220550689">
    <w:abstractNumId w:val="109"/>
  </w:num>
  <w:num w:numId="193" w16cid:durableId="1208564911">
    <w:abstractNumId w:val="93"/>
  </w:num>
  <w:num w:numId="194" w16cid:durableId="27224821">
    <w:abstractNumId w:val="8"/>
  </w:num>
  <w:num w:numId="195" w16cid:durableId="338897888">
    <w:abstractNumId w:val="159"/>
  </w:num>
  <w:num w:numId="196" w16cid:durableId="1001011098">
    <w:abstractNumId w:val="89"/>
  </w:num>
  <w:num w:numId="197" w16cid:durableId="1749887212">
    <w:abstractNumId w:val="36"/>
  </w:num>
  <w:num w:numId="198" w16cid:durableId="1830634318">
    <w:abstractNumId w:val="42"/>
  </w:num>
  <w:num w:numId="199" w16cid:durableId="852955467">
    <w:abstractNumId w:val="151"/>
  </w:num>
  <w:num w:numId="200" w16cid:durableId="1848595131">
    <w:abstractNumId w:val="14"/>
  </w:num>
  <w:num w:numId="201" w16cid:durableId="791746339">
    <w:abstractNumId w:val="41"/>
  </w:num>
  <w:num w:numId="202" w16cid:durableId="980504947">
    <w:abstractNumId w:val="149"/>
  </w:num>
  <w:num w:numId="203" w16cid:durableId="244925096">
    <w:abstractNumId w:val="73"/>
  </w:num>
  <w:num w:numId="204" w16cid:durableId="1849253272">
    <w:abstractNumId w:val="112"/>
  </w:num>
  <w:num w:numId="205" w16cid:durableId="1030571814">
    <w:abstractNumId w:val="101"/>
  </w:num>
  <w:num w:numId="206" w16cid:durableId="1153790262">
    <w:abstractNumId w:val="167"/>
  </w:num>
  <w:num w:numId="207" w16cid:durableId="2109033400">
    <w:abstractNumId w:val="107"/>
  </w:num>
  <w:num w:numId="208" w16cid:durableId="1679235591">
    <w:abstractNumId w:val="116"/>
  </w:num>
  <w:num w:numId="209" w16cid:durableId="1675254918">
    <w:abstractNumId w:val="114"/>
  </w:num>
  <w:num w:numId="210" w16cid:durableId="593325253">
    <w:abstractNumId w:val="70"/>
  </w:num>
  <w:num w:numId="211" w16cid:durableId="748120590">
    <w:abstractNumId w:val="53"/>
  </w:num>
  <w:num w:numId="212" w16cid:durableId="2074234913">
    <w:abstractNumId w:val="120"/>
  </w:num>
  <w:num w:numId="213" w16cid:durableId="800221624">
    <w:abstractNumId w:val="82"/>
  </w:num>
  <w:num w:numId="214" w16cid:durableId="1462458314">
    <w:abstractNumId w:val="154"/>
  </w:num>
  <w:num w:numId="215" w16cid:durableId="407388480">
    <w:abstractNumId w:val="88"/>
  </w:num>
  <w:num w:numId="216" w16cid:durableId="92287587">
    <w:abstractNumId w:val="52"/>
  </w:num>
  <w:num w:numId="217" w16cid:durableId="1970085795">
    <w:abstractNumId w:val="158"/>
  </w:num>
  <w:num w:numId="218" w16cid:durableId="1926497776">
    <w:abstractNumId w:val="8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9" w16cid:durableId="1160928546">
    <w:abstractNumId w:val="86"/>
  </w:num>
  <w:num w:numId="220" w16cid:durableId="1646083852">
    <w:abstractNumId w:val="130"/>
    <w:lvlOverride w:ilvl="0">
      <w:startOverride w:val="1"/>
    </w:lvlOverride>
  </w:num>
  <w:num w:numId="221" w16cid:durableId="573663333">
    <w:abstractNumId w:val="65"/>
  </w:num>
  <w:num w:numId="222" w16cid:durableId="385031361">
    <w:abstractNumId w:val="105"/>
  </w:num>
  <w:num w:numId="223" w16cid:durableId="952059093">
    <w:abstractNumId w:val="130"/>
    <w:lvlOverride w:ilvl="0">
      <w:startOverride w:val="1"/>
    </w:lvlOverride>
  </w:num>
  <w:num w:numId="224" w16cid:durableId="589239206">
    <w:abstractNumId w:val="170"/>
  </w:num>
  <w:num w:numId="225" w16cid:durableId="1556549074">
    <w:abstractNumId w:val="171"/>
  </w:num>
  <w:num w:numId="226" w16cid:durableId="865216450">
    <w:abstractNumId w:val="110"/>
  </w:num>
  <w:num w:numId="227" w16cid:durableId="2022773937">
    <w:abstractNumId w:val="175"/>
  </w:num>
  <w:num w:numId="228" w16cid:durableId="831722021">
    <w:abstractNumId w:val="0"/>
  </w:num>
  <w:num w:numId="229" w16cid:durableId="178744597">
    <w:abstractNumId w:val="130"/>
    <w:lvlOverride w:ilvl="0">
      <w:startOverride w:val="1"/>
    </w:lvlOverride>
  </w:num>
  <w:num w:numId="230" w16cid:durableId="373509426">
    <w:abstractNumId w:val="26"/>
  </w:num>
  <w:num w:numId="231" w16cid:durableId="667173474">
    <w:abstractNumId w:val="92"/>
  </w:num>
  <w:num w:numId="232" w16cid:durableId="208231440">
    <w:abstractNumId w:val="169"/>
  </w:num>
  <w:num w:numId="233" w16cid:durableId="900555570">
    <w:abstractNumId w:val="49"/>
  </w:num>
  <w:num w:numId="234" w16cid:durableId="1285425388">
    <w:abstractNumId w:val="37"/>
  </w:num>
  <w:num w:numId="235" w16cid:durableId="904754285">
    <w:abstractNumId w:val="168"/>
  </w:num>
  <w:num w:numId="236" w16cid:durableId="1190676697">
    <w:abstractNumId w:val="74"/>
  </w:num>
  <w:num w:numId="237" w16cid:durableId="1556618490">
    <w:abstractNumId w:val="162"/>
  </w:num>
  <w:num w:numId="238" w16cid:durableId="2036809221">
    <w:abstractNumId w:val="111"/>
  </w:num>
  <w:num w:numId="239" w16cid:durableId="843394605">
    <w:abstractNumId w:val="115"/>
  </w:num>
  <w:num w:numId="240" w16cid:durableId="63140783">
    <w:abstractNumId w:val="166"/>
  </w:num>
  <w:num w:numId="241" w16cid:durableId="1742555207">
    <w:abstractNumId w:val="127"/>
  </w:num>
  <w:num w:numId="242" w16cid:durableId="124852114">
    <w:abstractNumId w:val="66"/>
  </w:num>
  <w:num w:numId="243" w16cid:durableId="1791053194">
    <w:abstractNumId w:val="10"/>
  </w:num>
  <w:num w:numId="244" w16cid:durableId="1688556493">
    <w:abstractNumId w:val="1"/>
  </w:num>
  <w:num w:numId="245" w16cid:durableId="123891242">
    <w:abstractNumId w:val="72"/>
  </w:num>
  <w:num w:numId="246" w16cid:durableId="1044796071">
    <w:abstractNumId w:val="2"/>
  </w:num>
  <w:num w:numId="247" w16cid:durableId="1035808056">
    <w:abstractNumId w:val="181"/>
  </w:num>
  <w:num w:numId="248" w16cid:durableId="80756358">
    <w:abstractNumId w:val="182"/>
  </w:num>
  <w:num w:numId="249" w16cid:durableId="234050539">
    <w:abstractNumId w:val="4"/>
  </w:num>
  <w:num w:numId="250" w16cid:durableId="39717988">
    <w:abstractNumId w:val="25"/>
  </w:num>
  <w:num w:numId="251" w16cid:durableId="1549411520">
    <w:abstractNumId w:val="80"/>
  </w:num>
  <w:num w:numId="252" w16cid:durableId="1656687303">
    <w:abstractNumId w:val="121"/>
  </w:num>
  <w:num w:numId="253" w16cid:durableId="2096782116">
    <w:abstractNumId w:val="148"/>
  </w:num>
  <w:num w:numId="254" w16cid:durableId="230509897">
    <w:abstractNumId w:val="64"/>
  </w:num>
  <w:num w:numId="255" w16cid:durableId="1125392313">
    <w:abstractNumId w:val="118"/>
  </w:num>
  <w:num w:numId="256" w16cid:durableId="462164705">
    <w:abstractNumId w:val="60"/>
  </w:num>
  <w:num w:numId="257" w16cid:durableId="1946031907">
    <w:abstractNumId w:val="144"/>
  </w:num>
  <w:num w:numId="258" w16cid:durableId="621553">
    <w:abstractNumId w:val="97"/>
  </w:num>
  <w:num w:numId="259" w16cid:durableId="2099712262">
    <w:abstractNumId w:val="47"/>
  </w:num>
  <w:num w:numId="260" w16cid:durableId="2014449380">
    <w:abstractNumId w:val="95"/>
  </w:num>
  <w:num w:numId="261" w16cid:durableId="954141458">
    <w:abstractNumId w:val="6"/>
  </w:num>
  <w:num w:numId="262" w16cid:durableId="1737899333">
    <w:abstractNumId w:val="173"/>
  </w:num>
  <w:num w:numId="263" w16cid:durableId="20788039">
    <w:abstractNumId w:val="102"/>
  </w:num>
  <w:num w:numId="264" w16cid:durableId="422603856">
    <w:abstractNumId w:val="178"/>
  </w:num>
  <w:num w:numId="265" w16cid:durableId="1101797801">
    <w:abstractNumId w:val="58"/>
  </w:num>
  <w:num w:numId="266" w16cid:durableId="940452497">
    <w:abstractNumId w:val="140"/>
  </w:num>
  <w:num w:numId="267" w16cid:durableId="1713578763">
    <w:abstractNumId w:val="177"/>
  </w:num>
  <w:num w:numId="268" w16cid:durableId="926767755">
    <w:abstractNumId w:val="12"/>
  </w:num>
  <w:num w:numId="269" w16cid:durableId="1446345076">
    <w:abstractNumId w:val="132"/>
  </w:num>
  <w:num w:numId="270" w16cid:durableId="1823157458">
    <w:abstractNumId w:val="55"/>
  </w:num>
  <w:num w:numId="271" w16cid:durableId="1971548782">
    <w:abstractNumId w:val="29"/>
  </w:num>
  <w:num w:numId="272" w16cid:durableId="31075384">
    <w:abstractNumId w:val="22"/>
  </w:num>
  <w:num w:numId="273" w16cid:durableId="1164080690">
    <w:abstractNumId w:val="18"/>
  </w:num>
  <w:num w:numId="274" w16cid:durableId="1812288128">
    <w:abstractNumId w:val="11"/>
  </w:num>
  <w:num w:numId="275" w16cid:durableId="1027221784">
    <w:abstractNumId w:val="50"/>
  </w:num>
  <w:num w:numId="276" w16cid:durableId="1195194023">
    <w:abstractNumId w:val="24"/>
  </w:num>
  <w:num w:numId="277" w16cid:durableId="1136990062">
    <w:abstractNumId w:val="51"/>
  </w:num>
  <w:num w:numId="278" w16cid:durableId="1988165909">
    <w:abstractNumId w:val="164"/>
  </w:num>
  <w:num w:numId="279" w16cid:durableId="1314529718">
    <w:abstractNumId w:val="131"/>
  </w:num>
  <w:num w:numId="280" w16cid:durableId="1881743331">
    <w:abstractNumId w:val="75"/>
  </w:num>
  <w:num w:numId="281" w16cid:durableId="2078238757">
    <w:abstractNumId w:val="137"/>
  </w:num>
  <w:num w:numId="282" w16cid:durableId="1085225686">
    <w:abstractNumId w:val="129"/>
  </w:num>
  <w:num w:numId="283" w16cid:durableId="929235820">
    <w:abstractNumId w:val="147"/>
  </w:num>
  <w:num w:numId="284" w16cid:durableId="776952011">
    <w:abstractNumId w:val="19"/>
  </w:num>
  <w:num w:numId="285" w16cid:durableId="274483225">
    <w:abstractNumId w:val="59"/>
  </w:num>
  <w:num w:numId="286" w16cid:durableId="1256743068">
    <w:abstractNumId w:val="186"/>
  </w:num>
  <w:num w:numId="287" w16cid:durableId="1044596303">
    <w:abstractNumId w:val="68"/>
  </w:num>
  <w:num w:numId="288" w16cid:durableId="411049497">
    <w:abstractNumId w:val="108"/>
  </w:num>
  <w:num w:numId="289" w16cid:durableId="694423289">
    <w:abstractNumId w:val="3"/>
  </w:num>
  <w:num w:numId="290" w16cid:durableId="1786074792">
    <w:abstractNumId w:val="77"/>
  </w:num>
  <w:num w:numId="291" w16cid:durableId="1837500944">
    <w:abstractNumId w:val="45"/>
  </w:num>
  <w:num w:numId="292" w16cid:durableId="1448506545">
    <w:abstractNumId w:val="9"/>
  </w:num>
  <w:num w:numId="293" w16cid:durableId="300573689">
    <w:abstractNumId w:val="83"/>
  </w:num>
  <w:num w:numId="294" w16cid:durableId="1003899658">
    <w:abstractNumId w:val="31"/>
  </w:num>
  <w:num w:numId="295" w16cid:durableId="1676494380">
    <w:abstractNumId w:val="172"/>
  </w:num>
  <w:num w:numId="296" w16cid:durableId="641884380">
    <w:abstractNumId w:val="119"/>
  </w:num>
  <w:num w:numId="297" w16cid:durableId="536359974">
    <w:abstractNumId w:val="128"/>
  </w:num>
  <w:num w:numId="298" w16cid:durableId="1697582750">
    <w:abstractNumId w:val="184"/>
  </w:num>
  <w:num w:numId="299" w16cid:durableId="326984258">
    <w:abstractNumId w:val="124"/>
  </w:num>
  <w:num w:numId="300" w16cid:durableId="17893839">
    <w:abstractNumId w:val="17"/>
  </w:num>
  <w:num w:numId="301" w16cid:durableId="767848419">
    <w:abstractNumId w:val="48"/>
  </w:num>
  <w:num w:numId="302" w16cid:durableId="547184535">
    <w:abstractNumId w:val="185"/>
  </w:num>
  <w:num w:numId="303" w16cid:durableId="322854073">
    <w:abstractNumId w:val="69"/>
  </w:num>
  <w:numIdMacAtCleanup w:val="30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725"/>
    <w:rsid w:val="000059A1"/>
    <w:rsid w:val="00025289"/>
    <w:rsid w:val="00025CD1"/>
    <w:rsid w:val="00026138"/>
    <w:rsid w:val="00027DCB"/>
    <w:rsid w:val="00043256"/>
    <w:rsid w:val="000442F7"/>
    <w:rsid w:val="0004546C"/>
    <w:rsid w:val="00045F2F"/>
    <w:rsid w:val="000538FD"/>
    <w:rsid w:val="00062BEE"/>
    <w:rsid w:val="000663DA"/>
    <w:rsid w:val="00072D88"/>
    <w:rsid w:val="00073734"/>
    <w:rsid w:val="00076D0E"/>
    <w:rsid w:val="000773E2"/>
    <w:rsid w:val="00080BDF"/>
    <w:rsid w:val="000820D8"/>
    <w:rsid w:val="000867B5"/>
    <w:rsid w:val="00096F9B"/>
    <w:rsid w:val="00097C35"/>
    <w:rsid w:val="000A7CDD"/>
    <w:rsid w:val="000B09F9"/>
    <w:rsid w:val="000B2321"/>
    <w:rsid w:val="000B6089"/>
    <w:rsid w:val="000C053E"/>
    <w:rsid w:val="000C2A4A"/>
    <w:rsid w:val="000C4EB3"/>
    <w:rsid w:val="000D126C"/>
    <w:rsid w:val="000D1AFA"/>
    <w:rsid w:val="000D22FA"/>
    <w:rsid w:val="000D23EE"/>
    <w:rsid w:val="000D3E79"/>
    <w:rsid w:val="000D538E"/>
    <w:rsid w:val="000D5E77"/>
    <w:rsid w:val="000F1725"/>
    <w:rsid w:val="000F4930"/>
    <w:rsid w:val="000F52D0"/>
    <w:rsid w:val="001022DE"/>
    <w:rsid w:val="0010627B"/>
    <w:rsid w:val="001063AF"/>
    <w:rsid w:val="00106E64"/>
    <w:rsid w:val="00106F13"/>
    <w:rsid w:val="00113D57"/>
    <w:rsid w:val="001143CC"/>
    <w:rsid w:val="00121BE7"/>
    <w:rsid w:val="0012767A"/>
    <w:rsid w:val="0012774C"/>
    <w:rsid w:val="00132E40"/>
    <w:rsid w:val="001331FD"/>
    <w:rsid w:val="0014431D"/>
    <w:rsid w:val="00150473"/>
    <w:rsid w:val="00151DD3"/>
    <w:rsid w:val="001525A3"/>
    <w:rsid w:val="00154E77"/>
    <w:rsid w:val="0016120A"/>
    <w:rsid w:val="001619A9"/>
    <w:rsid w:val="001649DE"/>
    <w:rsid w:val="00165F29"/>
    <w:rsid w:val="001830CB"/>
    <w:rsid w:val="001831EB"/>
    <w:rsid w:val="001944CC"/>
    <w:rsid w:val="001972E7"/>
    <w:rsid w:val="00197961"/>
    <w:rsid w:val="001A33F4"/>
    <w:rsid w:val="001A47D3"/>
    <w:rsid w:val="001B4C44"/>
    <w:rsid w:val="001B7E92"/>
    <w:rsid w:val="001C174F"/>
    <w:rsid w:val="001C201D"/>
    <w:rsid w:val="001C306D"/>
    <w:rsid w:val="001C52A2"/>
    <w:rsid w:val="001C67EA"/>
    <w:rsid w:val="001C695D"/>
    <w:rsid w:val="001C7132"/>
    <w:rsid w:val="001D23AC"/>
    <w:rsid w:val="001E0FF9"/>
    <w:rsid w:val="001E4B42"/>
    <w:rsid w:val="001E757A"/>
    <w:rsid w:val="001F0661"/>
    <w:rsid w:val="001F631E"/>
    <w:rsid w:val="001F6987"/>
    <w:rsid w:val="00201E36"/>
    <w:rsid w:val="002057F9"/>
    <w:rsid w:val="0020680E"/>
    <w:rsid w:val="0020789D"/>
    <w:rsid w:val="00212692"/>
    <w:rsid w:val="00214B6D"/>
    <w:rsid w:val="00221436"/>
    <w:rsid w:val="00230872"/>
    <w:rsid w:val="00230E5E"/>
    <w:rsid w:val="00240C82"/>
    <w:rsid w:val="002443E4"/>
    <w:rsid w:val="00245CD6"/>
    <w:rsid w:val="00256B75"/>
    <w:rsid w:val="0026183A"/>
    <w:rsid w:val="00262620"/>
    <w:rsid w:val="002643B9"/>
    <w:rsid w:val="00270576"/>
    <w:rsid w:val="002747ED"/>
    <w:rsid w:val="00274965"/>
    <w:rsid w:val="00274B82"/>
    <w:rsid w:val="00276698"/>
    <w:rsid w:val="002808CE"/>
    <w:rsid w:val="002858C1"/>
    <w:rsid w:val="002957D4"/>
    <w:rsid w:val="002A0E93"/>
    <w:rsid w:val="002A27B1"/>
    <w:rsid w:val="002A4830"/>
    <w:rsid w:val="002A58BD"/>
    <w:rsid w:val="002A59AF"/>
    <w:rsid w:val="002A622C"/>
    <w:rsid w:val="002A78B1"/>
    <w:rsid w:val="002B4150"/>
    <w:rsid w:val="002B4A57"/>
    <w:rsid w:val="002D42FE"/>
    <w:rsid w:val="002D640B"/>
    <w:rsid w:val="002D717A"/>
    <w:rsid w:val="002E5B84"/>
    <w:rsid w:val="002F121C"/>
    <w:rsid w:val="002F1D5A"/>
    <w:rsid w:val="002F3EF9"/>
    <w:rsid w:val="002F4D78"/>
    <w:rsid w:val="002F7267"/>
    <w:rsid w:val="00300F17"/>
    <w:rsid w:val="0030332B"/>
    <w:rsid w:val="003074D0"/>
    <w:rsid w:val="0031482C"/>
    <w:rsid w:val="00336156"/>
    <w:rsid w:val="00341B8B"/>
    <w:rsid w:val="003438DC"/>
    <w:rsid w:val="00344299"/>
    <w:rsid w:val="003461FD"/>
    <w:rsid w:val="00346E58"/>
    <w:rsid w:val="00347DEF"/>
    <w:rsid w:val="00353ED9"/>
    <w:rsid w:val="00355C38"/>
    <w:rsid w:val="003566EA"/>
    <w:rsid w:val="00364FB5"/>
    <w:rsid w:val="003650BE"/>
    <w:rsid w:val="00367B98"/>
    <w:rsid w:val="0037028F"/>
    <w:rsid w:val="003715E7"/>
    <w:rsid w:val="003724D1"/>
    <w:rsid w:val="003731F3"/>
    <w:rsid w:val="00391C95"/>
    <w:rsid w:val="00391E79"/>
    <w:rsid w:val="0039337F"/>
    <w:rsid w:val="003A6FF1"/>
    <w:rsid w:val="003B0807"/>
    <w:rsid w:val="003B1068"/>
    <w:rsid w:val="003C13BC"/>
    <w:rsid w:val="003C239A"/>
    <w:rsid w:val="003C313C"/>
    <w:rsid w:val="003C79AC"/>
    <w:rsid w:val="003D362F"/>
    <w:rsid w:val="003E20F5"/>
    <w:rsid w:val="003E3608"/>
    <w:rsid w:val="003E5420"/>
    <w:rsid w:val="003E5480"/>
    <w:rsid w:val="003F141B"/>
    <w:rsid w:val="003F2A75"/>
    <w:rsid w:val="004020B6"/>
    <w:rsid w:val="00416776"/>
    <w:rsid w:val="00417B2A"/>
    <w:rsid w:val="004228C4"/>
    <w:rsid w:val="0042347E"/>
    <w:rsid w:val="00424680"/>
    <w:rsid w:val="00425D98"/>
    <w:rsid w:val="00434119"/>
    <w:rsid w:val="00436D5B"/>
    <w:rsid w:val="00446251"/>
    <w:rsid w:val="00456B59"/>
    <w:rsid w:val="00462EBD"/>
    <w:rsid w:val="00463EA6"/>
    <w:rsid w:val="0047020D"/>
    <w:rsid w:val="00470271"/>
    <w:rsid w:val="00474F62"/>
    <w:rsid w:val="0048538B"/>
    <w:rsid w:val="00485F59"/>
    <w:rsid w:val="004907AB"/>
    <w:rsid w:val="00491A95"/>
    <w:rsid w:val="00491E1F"/>
    <w:rsid w:val="00494215"/>
    <w:rsid w:val="004A1022"/>
    <w:rsid w:val="004A6761"/>
    <w:rsid w:val="004B0FB5"/>
    <w:rsid w:val="004B3684"/>
    <w:rsid w:val="004B36EF"/>
    <w:rsid w:val="004B4282"/>
    <w:rsid w:val="004B5804"/>
    <w:rsid w:val="004B75C2"/>
    <w:rsid w:val="004C37DB"/>
    <w:rsid w:val="004C3A95"/>
    <w:rsid w:val="004C3D40"/>
    <w:rsid w:val="004D0544"/>
    <w:rsid w:val="004D5816"/>
    <w:rsid w:val="004E2C20"/>
    <w:rsid w:val="004F26C5"/>
    <w:rsid w:val="004F4097"/>
    <w:rsid w:val="004F429B"/>
    <w:rsid w:val="004F66A1"/>
    <w:rsid w:val="004F7417"/>
    <w:rsid w:val="00500BC1"/>
    <w:rsid w:val="005014EE"/>
    <w:rsid w:val="00503A5D"/>
    <w:rsid w:val="005042C0"/>
    <w:rsid w:val="005252F3"/>
    <w:rsid w:val="005268C5"/>
    <w:rsid w:val="0052720B"/>
    <w:rsid w:val="00530632"/>
    <w:rsid w:val="00532244"/>
    <w:rsid w:val="00543D76"/>
    <w:rsid w:val="0054472D"/>
    <w:rsid w:val="005450E4"/>
    <w:rsid w:val="005464F4"/>
    <w:rsid w:val="00547B11"/>
    <w:rsid w:val="00551187"/>
    <w:rsid w:val="00551613"/>
    <w:rsid w:val="00552380"/>
    <w:rsid w:val="005556BE"/>
    <w:rsid w:val="005572B4"/>
    <w:rsid w:val="00557857"/>
    <w:rsid w:val="00557CBE"/>
    <w:rsid w:val="00560203"/>
    <w:rsid w:val="00564F41"/>
    <w:rsid w:val="00574A64"/>
    <w:rsid w:val="00575A62"/>
    <w:rsid w:val="00575EEC"/>
    <w:rsid w:val="00580A9C"/>
    <w:rsid w:val="005875A3"/>
    <w:rsid w:val="0059478A"/>
    <w:rsid w:val="00597068"/>
    <w:rsid w:val="005974B8"/>
    <w:rsid w:val="00597865"/>
    <w:rsid w:val="005A309E"/>
    <w:rsid w:val="005A7D29"/>
    <w:rsid w:val="005B0D9B"/>
    <w:rsid w:val="005B4AE5"/>
    <w:rsid w:val="005C06BB"/>
    <w:rsid w:val="005C3EC1"/>
    <w:rsid w:val="005D710E"/>
    <w:rsid w:val="005F6347"/>
    <w:rsid w:val="00601A22"/>
    <w:rsid w:val="006020A2"/>
    <w:rsid w:val="00602183"/>
    <w:rsid w:val="00602F57"/>
    <w:rsid w:val="00603D6A"/>
    <w:rsid w:val="00612304"/>
    <w:rsid w:val="00621F53"/>
    <w:rsid w:val="00627604"/>
    <w:rsid w:val="00632CBF"/>
    <w:rsid w:val="00637E4C"/>
    <w:rsid w:val="00653AE6"/>
    <w:rsid w:val="006540CB"/>
    <w:rsid w:val="006800EB"/>
    <w:rsid w:val="006839A6"/>
    <w:rsid w:val="00686D18"/>
    <w:rsid w:val="0068740D"/>
    <w:rsid w:val="00692642"/>
    <w:rsid w:val="0069449E"/>
    <w:rsid w:val="006A444E"/>
    <w:rsid w:val="006A6D7F"/>
    <w:rsid w:val="006B56FA"/>
    <w:rsid w:val="006C0FB9"/>
    <w:rsid w:val="006C47E5"/>
    <w:rsid w:val="006C4965"/>
    <w:rsid w:val="006C4FEB"/>
    <w:rsid w:val="006D1605"/>
    <w:rsid w:val="006D4D0A"/>
    <w:rsid w:val="006E0892"/>
    <w:rsid w:val="006E425B"/>
    <w:rsid w:val="006E5216"/>
    <w:rsid w:val="006E5877"/>
    <w:rsid w:val="006F04D4"/>
    <w:rsid w:val="006F0C20"/>
    <w:rsid w:val="006F5D1B"/>
    <w:rsid w:val="006F71B4"/>
    <w:rsid w:val="007005BD"/>
    <w:rsid w:val="00704755"/>
    <w:rsid w:val="00710567"/>
    <w:rsid w:val="00721362"/>
    <w:rsid w:val="00733799"/>
    <w:rsid w:val="00733F48"/>
    <w:rsid w:val="007347DF"/>
    <w:rsid w:val="007418D1"/>
    <w:rsid w:val="00742F39"/>
    <w:rsid w:val="00752031"/>
    <w:rsid w:val="0075263B"/>
    <w:rsid w:val="0075384F"/>
    <w:rsid w:val="00755769"/>
    <w:rsid w:val="00755FEA"/>
    <w:rsid w:val="00757614"/>
    <w:rsid w:val="00766548"/>
    <w:rsid w:val="00771995"/>
    <w:rsid w:val="007720AF"/>
    <w:rsid w:val="007879D9"/>
    <w:rsid w:val="007975B2"/>
    <w:rsid w:val="007A194A"/>
    <w:rsid w:val="007A2C80"/>
    <w:rsid w:val="007A43DA"/>
    <w:rsid w:val="007B16E3"/>
    <w:rsid w:val="007B1780"/>
    <w:rsid w:val="007B3951"/>
    <w:rsid w:val="007B62C8"/>
    <w:rsid w:val="007B6C59"/>
    <w:rsid w:val="007B6DFC"/>
    <w:rsid w:val="007B6E8F"/>
    <w:rsid w:val="007C5A6F"/>
    <w:rsid w:val="007D00BF"/>
    <w:rsid w:val="007D1E55"/>
    <w:rsid w:val="007D2852"/>
    <w:rsid w:val="007E5550"/>
    <w:rsid w:val="007E7302"/>
    <w:rsid w:val="007F1521"/>
    <w:rsid w:val="007F1DC0"/>
    <w:rsid w:val="007F636C"/>
    <w:rsid w:val="00800B7C"/>
    <w:rsid w:val="00802C60"/>
    <w:rsid w:val="0080781D"/>
    <w:rsid w:val="0081277B"/>
    <w:rsid w:val="0081301B"/>
    <w:rsid w:val="00830D02"/>
    <w:rsid w:val="00831437"/>
    <w:rsid w:val="00835B6C"/>
    <w:rsid w:val="008414D4"/>
    <w:rsid w:val="008521BD"/>
    <w:rsid w:val="008544DC"/>
    <w:rsid w:val="008546B8"/>
    <w:rsid w:val="00855542"/>
    <w:rsid w:val="00862E99"/>
    <w:rsid w:val="00863F4E"/>
    <w:rsid w:val="008656E8"/>
    <w:rsid w:val="00866542"/>
    <w:rsid w:val="0087146E"/>
    <w:rsid w:val="00876388"/>
    <w:rsid w:val="0087700D"/>
    <w:rsid w:val="00886CD0"/>
    <w:rsid w:val="008907B0"/>
    <w:rsid w:val="008973B8"/>
    <w:rsid w:val="008A1534"/>
    <w:rsid w:val="008A203E"/>
    <w:rsid w:val="008A369E"/>
    <w:rsid w:val="008B0911"/>
    <w:rsid w:val="008B09C5"/>
    <w:rsid w:val="008B6688"/>
    <w:rsid w:val="008C3726"/>
    <w:rsid w:val="008D0EEE"/>
    <w:rsid w:val="008D2C61"/>
    <w:rsid w:val="008D7FCB"/>
    <w:rsid w:val="008E0896"/>
    <w:rsid w:val="008E099D"/>
    <w:rsid w:val="008E510C"/>
    <w:rsid w:val="008E7E09"/>
    <w:rsid w:val="008F2669"/>
    <w:rsid w:val="008F37DD"/>
    <w:rsid w:val="008F4C6D"/>
    <w:rsid w:val="0090121D"/>
    <w:rsid w:val="00932CDB"/>
    <w:rsid w:val="00934AB6"/>
    <w:rsid w:val="00941CBD"/>
    <w:rsid w:val="00942268"/>
    <w:rsid w:val="009432DA"/>
    <w:rsid w:val="009434D2"/>
    <w:rsid w:val="009448FC"/>
    <w:rsid w:val="00952E0A"/>
    <w:rsid w:val="00970D38"/>
    <w:rsid w:val="009754C1"/>
    <w:rsid w:val="009758AF"/>
    <w:rsid w:val="00981735"/>
    <w:rsid w:val="0098335F"/>
    <w:rsid w:val="00991D3A"/>
    <w:rsid w:val="009A189F"/>
    <w:rsid w:val="009A2F50"/>
    <w:rsid w:val="009A7EF0"/>
    <w:rsid w:val="009B11D3"/>
    <w:rsid w:val="009B6436"/>
    <w:rsid w:val="009C403D"/>
    <w:rsid w:val="009D1AEA"/>
    <w:rsid w:val="009D1C1C"/>
    <w:rsid w:val="009D3292"/>
    <w:rsid w:val="009D49D0"/>
    <w:rsid w:val="009D5C15"/>
    <w:rsid w:val="009E0A1C"/>
    <w:rsid w:val="009E2709"/>
    <w:rsid w:val="009E3ED0"/>
    <w:rsid w:val="009E592B"/>
    <w:rsid w:val="009E5AE9"/>
    <w:rsid w:val="009E6222"/>
    <w:rsid w:val="009F1284"/>
    <w:rsid w:val="009F6D5D"/>
    <w:rsid w:val="00A03A07"/>
    <w:rsid w:val="00A03CD4"/>
    <w:rsid w:val="00A0461A"/>
    <w:rsid w:val="00A048C6"/>
    <w:rsid w:val="00A04A56"/>
    <w:rsid w:val="00A06968"/>
    <w:rsid w:val="00A15194"/>
    <w:rsid w:val="00A2010B"/>
    <w:rsid w:val="00A2016E"/>
    <w:rsid w:val="00A27541"/>
    <w:rsid w:val="00A31136"/>
    <w:rsid w:val="00A31488"/>
    <w:rsid w:val="00A374D7"/>
    <w:rsid w:val="00A41229"/>
    <w:rsid w:val="00A476A5"/>
    <w:rsid w:val="00A5191D"/>
    <w:rsid w:val="00A51C43"/>
    <w:rsid w:val="00A528BF"/>
    <w:rsid w:val="00A55472"/>
    <w:rsid w:val="00A57882"/>
    <w:rsid w:val="00A67486"/>
    <w:rsid w:val="00A70BA9"/>
    <w:rsid w:val="00A77C6A"/>
    <w:rsid w:val="00A82A6B"/>
    <w:rsid w:val="00A83124"/>
    <w:rsid w:val="00A84890"/>
    <w:rsid w:val="00A84ACC"/>
    <w:rsid w:val="00A91C34"/>
    <w:rsid w:val="00A94E73"/>
    <w:rsid w:val="00AA1981"/>
    <w:rsid w:val="00AA2851"/>
    <w:rsid w:val="00AA2FE6"/>
    <w:rsid w:val="00AB5C44"/>
    <w:rsid w:val="00AB7925"/>
    <w:rsid w:val="00AC63ED"/>
    <w:rsid w:val="00AD1245"/>
    <w:rsid w:val="00AD25D0"/>
    <w:rsid w:val="00AD6C0A"/>
    <w:rsid w:val="00AD6C6B"/>
    <w:rsid w:val="00AD6F27"/>
    <w:rsid w:val="00AD73B6"/>
    <w:rsid w:val="00AE1385"/>
    <w:rsid w:val="00AE68A4"/>
    <w:rsid w:val="00AE6EC0"/>
    <w:rsid w:val="00AF2BA3"/>
    <w:rsid w:val="00AF4F40"/>
    <w:rsid w:val="00AF5044"/>
    <w:rsid w:val="00AF511D"/>
    <w:rsid w:val="00B01225"/>
    <w:rsid w:val="00B02598"/>
    <w:rsid w:val="00B02F36"/>
    <w:rsid w:val="00B0450E"/>
    <w:rsid w:val="00B04C63"/>
    <w:rsid w:val="00B10754"/>
    <w:rsid w:val="00B1120D"/>
    <w:rsid w:val="00B153D3"/>
    <w:rsid w:val="00B23E7F"/>
    <w:rsid w:val="00B2747C"/>
    <w:rsid w:val="00B27860"/>
    <w:rsid w:val="00B278F8"/>
    <w:rsid w:val="00B30AE0"/>
    <w:rsid w:val="00B42005"/>
    <w:rsid w:val="00B42A2D"/>
    <w:rsid w:val="00B42AF8"/>
    <w:rsid w:val="00B43140"/>
    <w:rsid w:val="00B50A2B"/>
    <w:rsid w:val="00B50D25"/>
    <w:rsid w:val="00B538C5"/>
    <w:rsid w:val="00B57CF1"/>
    <w:rsid w:val="00B627A9"/>
    <w:rsid w:val="00B716BB"/>
    <w:rsid w:val="00B72E3C"/>
    <w:rsid w:val="00B751BF"/>
    <w:rsid w:val="00B75821"/>
    <w:rsid w:val="00B76FD4"/>
    <w:rsid w:val="00B777AC"/>
    <w:rsid w:val="00B84417"/>
    <w:rsid w:val="00B91C9F"/>
    <w:rsid w:val="00B91ED6"/>
    <w:rsid w:val="00B93BE1"/>
    <w:rsid w:val="00B94E3D"/>
    <w:rsid w:val="00BA14E2"/>
    <w:rsid w:val="00BA2B92"/>
    <w:rsid w:val="00BA32CB"/>
    <w:rsid w:val="00BB401D"/>
    <w:rsid w:val="00BC1E8E"/>
    <w:rsid w:val="00BC371C"/>
    <w:rsid w:val="00BC384B"/>
    <w:rsid w:val="00BC47B7"/>
    <w:rsid w:val="00BC52EA"/>
    <w:rsid w:val="00BD3EAA"/>
    <w:rsid w:val="00BE6929"/>
    <w:rsid w:val="00BE794D"/>
    <w:rsid w:val="00BF3C8D"/>
    <w:rsid w:val="00BF75D9"/>
    <w:rsid w:val="00C0063E"/>
    <w:rsid w:val="00C072A8"/>
    <w:rsid w:val="00C11F6D"/>
    <w:rsid w:val="00C33F3A"/>
    <w:rsid w:val="00C40ED9"/>
    <w:rsid w:val="00C44CD0"/>
    <w:rsid w:val="00C5014E"/>
    <w:rsid w:val="00C51BCF"/>
    <w:rsid w:val="00C56B2B"/>
    <w:rsid w:val="00C60DDD"/>
    <w:rsid w:val="00C62304"/>
    <w:rsid w:val="00C668AC"/>
    <w:rsid w:val="00C67CB1"/>
    <w:rsid w:val="00C70CC1"/>
    <w:rsid w:val="00C72FA7"/>
    <w:rsid w:val="00C760A6"/>
    <w:rsid w:val="00C765C8"/>
    <w:rsid w:val="00C8634B"/>
    <w:rsid w:val="00C93837"/>
    <w:rsid w:val="00C95305"/>
    <w:rsid w:val="00CA0FC2"/>
    <w:rsid w:val="00CA49D4"/>
    <w:rsid w:val="00CA6CCD"/>
    <w:rsid w:val="00CB050C"/>
    <w:rsid w:val="00CB30BC"/>
    <w:rsid w:val="00CB3D72"/>
    <w:rsid w:val="00CB5905"/>
    <w:rsid w:val="00CB5E72"/>
    <w:rsid w:val="00CC176E"/>
    <w:rsid w:val="00CC7C19"/>
    <w:rsid w:val="00CD1AA6"/>
    <w:rsid w:val="00CD47A5"/>
    <w:rsid w:val="00CD77E0"/>
    <w:rsid w:val="00CE34D3"/>
    <w:rsid w:val="00CE73CB"/>
    <w:rsid w:val="00CF24CB"/>
    <w:rsid w:val="00CF3042"/>
    <w:rsid w:val="00CF5E72"/>
    <w:rsid w:val="00D01765"/>
    <w:rsid w:val="00D03AA0"/>
    <w:rsid w:val="00D04987"/>
    <w:rsid w:val="00D061EC"/>
    <w:rsid w:val="00D06D4F"/>
    <w:rsid w:val="00D06DB5"/>
    <w:rsid w:val="00D1507D"/>
    <w:rsid w:val="00D151E8"/>
    <w:rsid w:val="00D2281C"/>
    <w:rsid w:val="00D26B9D"/>
    <w:rsid w:val="00D36DFB"/>
    <w:rsid w:val="00D4319C"/>
    <w:rsid w:val="00D455CE"/>
    <w:rsid w:val="00D465E3"/>
    <w:rsid w:val="00D5679F"/>
    <w:rsid w:val="00D60CCF"/>
    <w:rsid w:val="00D6199A"/>
    <w:rsid w:val="00D74361"/>
    <w:rsid w:val="00D861E6"/>
    <w:rsid w:val="00D93350"/>
    <w:rsid w:val="00D942D2"/>
    <w:rsid w:val="00D945E4"/>
    <w:rsid w:val="00D96A00"/>
    <w:rsid w:val="00DA0F21"/>
    <w:rsid w:val="00DB0E01"/>
    <w:rsid w:val="00DB1709"/>
    <w:rsid w:val="00DC0E77"/>
    <w:rsid w:val="00DC1ABC"/>
    <w:rsid w:val="00DC5A6D"/>
    <w:rsid w:val="00DC62EE"/>
    <w:rsid w:val="00DC7764"/>
    <w:rsid w:val="00DC7E6E"/>
    <w:rsid w:val="00DD2D41"/>
    <w:rsid w:val="00DE0571"/>
    <w:rsid w:val="00DE0AF9"/>
    <w:rsid w:val="00DE32A9"/>
    <w:rsid w:val="00DE3C81"/>
    <w:rsid w:val="00DE6F9C"/>
    <w:rsid w:val="00DF16C4"/>
    <w:rsid w:val="00DF5C5E"/>
    <w:rsid w:val="00E01447"/>
    <w:rsid w:val="00E03C3F"/>
    <w:rsid w:val="00E057EA"/>
    <w:rsid w:val="00E05CC1"/>
    <w:rsid w:val="00E13701"/>
    <w:rsid w:val="00E16929"/>
    <w:rsid w:val="00E20859"/>
    <w:rsid w:val="00E229E9"/>
    <w:rsid w:val="00E2371A"/>
    <w:rsid w:val="00E33312"/>
    <w:rsid w:val="00E37EA6"/>
    <w:rsid w:val="00E4178E"/>
    <w:rsid w:val="00E41C00"/>
    <w:rsid w:val="00E41C79"/>
    <w:rsid w:val="00E42AED"/>
    <w:rsid w:val="00E44EF4"/>
    <w:rsid w:val="00E463D1"/>
    <w:rsid w:val="00E50A8C"/>
    <w:rsid w:val="00E56914"/>
    <w:rsid w:val="00E63097"/>
    <w:rsid w:val="00E7309D"/>
    <w:rsid w:val="00E83F92"/>
    <w:rsid w:val="00E913B6"/>
    <w:rsid w:val="00E957C2"/>
    <w:rsid w:val="00EA2EB2"/>
    <w:rsid w:val="00EA4994"/>
    <w:rsid w:val="00EA49A2"/>
    <w:rsid w:val="00EA4E5D"/>
    <w:rsid w:val="00EB300E"/>
    <w:rsid w:val="00EB36A5"/>
    <w:rsid w:val="00EB51A8"/>
    <w:rsid w:val="00EC451B"/>
    <w:rsid w:val="00EC6124"/>
    <w:rsid w:val="00ED140C"/>
    <w:rsid w:val="00ED15FA"/>
    <w:rsid w:val="00ED2FE9"/>
    <w:rsid w:val="00ED57CD"/>
    <w:rsid w:val="00ED72F3"/>
    <w:rsid w:val="00ED74FB"/>
    <w:rsid w:val="00EE57EA"/>
    <w:rsid w:val="00EF14BB"/>
    <w:rsid w:val="00EF2D70"/>
    <w:rsid w:val="00EF41A9"/>
    <w:rsid w:val="00F01F4B"/>
    <w:rsid w:val="00F02594"/>
    <w:rsid w:val="00F0395C"/>
    <w:rsid w:val="00F11ACF"/>
    <w:rsid w:val="00F14148"/>
    <w:rsid w:val="00F22048"/>
    <w:rsid w:val="00F426A3"/>
    <w:rsid w:val="00F46BB6"/>
    <w:rsid w:val="00F50F1A"/>
    <w:rsid w:val="00F50F8F"/>
    <w:rsid w:val="00F51168"/>
    <w:rsid w:val="00F54560"/>
    <w:rsid w:val="00F61A73"/>
    <w:rsid w:val="00F6315E"/>
    <w:rsid w:val="00F6429D"/>
    <w:rsid w:val="00F717A9"/>
    <w:rsid w:val="00FA20D0"/>
    <w:rsid w:val="00FA313F"/>
    <w:rsid w:val="00FB6695"/>
    <w:rsid w:val="00FB7125"/>
    <w:rsid w:val="00FC059A"/>
    <w:rsid w:val="00FC5C42"/>
    <w:rsid w:val="00FD2AEB"/>
    <w:rsid w:val="00FD4665"/>
    <w:rsid w:val="00FD6DFD"/>
    <w:rsid w:val="00FE01C2"/>
    <w:rsid w:val="00FE2BC7"/>
    <w:rsid w:val="00FF2C77"/>
    <w:rsid w:val="00FF3A61"/>
    <w:rsid w:val="00FF73AA"/>
    <w:rsid w:val="00FF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BB4F96"/>
  <w15:chartTrackingRefBased/>
  <w15:docId w15:val="{92DB84D1-5CC8-4F27-AA7C-C42CB1083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7D3"/>
    <w:pPr>
      <w:spacing w:before="120" w:after="0"/>
    </w:pPr>
    <w:rPr>
      <w:rFonts w:asciiTheme="majorHAnsi" w:hAnsiTheme="majorHAns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72B4"/>
    <w:pPr>
      <w:keepNext/>
      <w:keepLines/>
      <w:spacing w:before="360" w:line="240" w:lineRule="auto"/>
      <w:outlineLvl w:val="0"/>
    </w:pPr>
    <w:rPr>
      <w:rFonts w:asciiTheme="minorHAnsi" w:eastAsiaTheme="majorEastAsia" w:hAnsiTheme="minorHAnsi" w:cstheme="majorBidi"/>
      <w:color w:val="2F5496" w:themeColor="accent1" w:themeShade="BF"/>
      <w:sz w:val="4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1725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913B6"/>
    <w:pPr>
      <w:keepNext/>
      <w:keepLines/>
      <w:outlineLvl w:val="2"/>
    </w:pPr>
    <w:rPr>
      <w:rFonts w:ascii="Calibri Light" w:eastAsiaTheme="majorEastAsia" w:hAnsi="Calibri Light" w:cstheme="minorHAnsi"/>
      <w:color w:val="2F5496" w:themeColor="accent1" w:themeShade="BF"/>
      <w:sz w:val="36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F1725"/>
    <w:pPr>
      <w:keepNext/>
      <w:keepLines/>
      <w:spacing w:before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0F1725"/>
    <w:pPr>
      <w:keepNext/>
      <w:keepLines/>
      <w:tabs>
        <w:tab w:val="left" w:pos="426"/>
      </w:tabs>
      <w:outlineLvl w:val="4"/>
    </w:pPr>
    <w:rPr>
      <w:rFonts w:asciiTheme="minorHAnsi" w:eastAsiaTheme="majorEastAsia" w:hAnsiTheme="minorHAnsi" w:cstheme="majorBidi"/>
      <w:b/>
      <w:sz w:val="26"/>
    </w:rPr>
  </w:style>
  <w:style w:type="paragraph" w:styleId="Heading6">
    <w:name w:val="heading 6"/>
    <w:basedOn w:val="Heading5"/>
    <w:next w:val="Normal"/>
    <w:link w:val="Heading6Char"/>
    <w:uiPriority w:val="9"/>
    <w:unhideWhenUsed/>
    <w:qFormat/>
    <w:rsid w:val="000F1725"/>
    <w:pPr>
      <w:outlineLvl w:val="5"/>
    </w:p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278F8"/>
    <w:pPr>
      <w:keepNext/>
      <w:keepLines/>
      <w:numPr>
        <w:numId w:val="3"/>
      </w:numPr>
      <w:spacing w:before="360" w:line="240" w:lineRule="auto"/>
      <w:outlineLvl w:val="6"/>
    </w:pPr>
    <w:rPr>
      <w:rFonts w:eastAsiaTheme="majorEastAsia" w:cstheme="majorBidi"/>
      <w:iCs/>
      <w:color w:val="2F5496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CA6CCD"/>
    <w:pPr>
      <w:keepNext/>
      <w:keepLines/>
      <w:numPr>
        <w:numId w:val="115"/>
      </w:numPr>
      <w:spacing w:before="40" w:line="240" w:lineRule="auto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270576"/>
    <w:pPr>
      <w:keepNext/>
      <w:keepLines/>
      <w:spacing w:before="0" w:line="240" w:lineRule="auto"/>
      <w:outlineLvl w:val="8"/>
    </w:pPr>
    <w:rPr>
      <w:rFonts w:eastAsiaTheme="majorEastAsia" w:cstheme="majorBidi"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72B4"/>
    <w:rPr>
      <w:rFonts w:eastAsiaTheme="majorEastAsia" w:cstheme="majorBidi"/>
      <w:color w:val="2F5496" w:themeColor="accent1" w:themeShade="BF"/>
      <w:sz w:val="4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F17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913B6"/>
    <w:rPr>
      <w:rFonts w:ascii="Calibri Light" w:eastAsiaTheme="majorEastAsia" w:hAnsi="Calibri Light" w:cstheme="minorHAnsi"/>
      <w:color w:val="2F5496" w:themeColor="accent1" w:themeShade="BF"/>
      <w:sz w:val="3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0F1725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0F1725"/>
    <w:rPr>
      <w:rFonts w:eastAsiaTheme="majorEastAsia" w:cstheme="majorBidi"/>
      <w:b/>
      <w:sz w:val="26"/>
    </w:rPr>
  </w:style>
  <w:style w:type="character" w:customStyle="1" w:styleId="Heading6Char">
    <w:name w:val="Heading 6 Char"/>
    <w:basedOn w:val="DefaultParagraphFont"/>
    <w:link w:val="Heading6"/>
    <w:uiPriority w:val="9"/>
    <w:rsid w:val="000F1725"/>
    <w:rPr>
      <w:rFonts w:eastAsiaTheme="majorEastAsia" w:cstheme="majorBidi"/>
      <w:b/>
      <w:sz w:val="26"/>
    </w:rPr>
  </w:style>
  <w:style w:type="character" w:customStyle="1" w:styleId="Heading7Char">
    <w:name w:val="Heading 7 Char"/>
    <w:basedOn w:val="DefaultParagraphFont"/>
    <w:link w:val="Heading7"/>
    <w:uiPriority w:val="9"/>
    <w:rsid w:val="00B278F8"/>
    <w:rPr>
      <w:rFonts w:asciiTheme="majorHAnsi" w:eastAsiaTheme="majorEastAsia" w:hAnsiTheme="majorHAnsi" w:cstheme="majorBidi"/>
      <w:iCs/>
      <w:color w:val="2F5496" w:themeColor="accent1" w:themeShade="B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rsid w:val="00CA6CCD"/>
    <w:rPr>
      <w:rFonts w:asciiTheme="majorHAnsi" w:eastAsiaTheme="majorEastAsia" w:hAnsiTheme="majorHAnsi" w:cstheme="majorBidi"/>
      <w:color w:val="272727" w:themeColor="text1" w:themeTint="D8"/>
      <w:sz w:val="24"/>
      <w:szCs w:val="21"/>
    </w:rPr>
  </w:style>
  <w:style w:type="paragraph" w:styleId="ListParagraph">
    <w:name w:val="List Paragraph"/>
    <w:aliases w:val="List Paragraph1,Recommendation,List Paragraph11,L,bullet point list,0Bullet,Bullet point,Bullets,Content descriptions,DDM Gen Text,Dot point 1.5 line spacing,List Paragraph - bullets,List Paragraph Number,NAST Quote,NFP GP Bulleted List"/>
    <w:basedOn w:val="Normal"/>
    <w:link w:val="ListParagraphChar"/>
    <w:uiPriority w:val="34"/>
    <w:qFormat/>
    <w:rsid w:val="000F172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F17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172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F172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1725"/>
    <w:rPr>
      <w:rFonts w:asciiTheme="majorHAnsi" w:hAnsiTheme="majorHAnsi"/>
      <w:sz w:val="24"/>
    </w:rPr>
  </w:style>
  <w:style w:type="paragraph" w:styleId="Footer">
    <w:name w:val="footer"/>
    <w:basedOn w:val="Normal"/>
    <w:link w:val="FooterChar"/>
    <w:uiPriority w:val="99"/>
    <w:unhideWhenUsed/>
    <w:rsid w:val="000F172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1725"/>
    <w:rPr>
      <w:rFonts w:asciiTheme="majorHAnsi" w:hAnsiTheme="majorHAnsi"/>
      <w:sz w:val="24"/>
    </w:rPr>
  </w:style>
  <w:style w:type="table" w:styleId="TableGrid">
    <w:name w:val="Table Grid"/>
    <w:basedOn w:val="TableNormal"/>
    <w:uiPriority w:val="39"/>
    <w:rsid w:val="000F17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F172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F17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172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1725"/>
    <w:rPr>
      <w:rFonts w:asciiTheme="majorHAnsi" w:hAnsiTheme="maj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17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1725"/>
    <w:rPr>
      <w:rFonts w:asciiTheme="majorHAnsi" w:hAnsiTheme="majorHAnsi"/>
      <w:b/>
      <w:b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D03AA0"/>
    <w:pPr>
      <w:tabs>
        <w:tab w:val="right" w:leader="dot" w:pos="9017"/>
      </w:tabs>
      <w:spacing w:after="100"/>
    </w:pPr>
    <w:rPr>
      <w:noProof/>
      <w:color w:val="000000" w:themeColor="text1"/>
      <w:sz w:val="32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0F1725"/>
    <w:pPr>
      <w:spacing w:after="100"/>
      <w:ind w:left="220"/>
    </w:pPr>
  </w:style>
  <w:style w:type="paragraph" w:customStyle="1" w:styleId="Default">
    <w:name w:val="Default"/>
    <w:rsid w:val="000F172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F17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0F1725"/>
    <w:rPr>
      <w:color w:val="666666"/>
    </w:rPr>
  </w:style>
  <w:style w:type="paragraph" w:styleId="NoSpacing">
    <w:name w:val="No Spacing"/>
    <w:uiPriority w:val="1"/>
    <w:qFormat/>
    <w:rsid w:val="000F1725"/>
    <w:pPr>
      <w:spacing w:after="0"/>
    </w:pPr>
    <w:rPr>
      <w:rFonts w:ascii="Calibri Light" w:hAnsi="Calibri Light"/>
      <w:i/>
      <w:color w:val="C00000"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1725"/>
    <w:pPr>
      <w:numPr>
        <w:numId w:val="11"/>
      </w:numPr>
      <w:spacing w:before="0"/>
      <w:ind w:left="454" w:hanging="227"/>
    </w:pPr>
    <w:rPr>
      <w:rFonts w:ascii="Calibri Light" w:eastAsiaTheme="minorEastAsia" w:hAnsi="Calibri Light"/>
      <w:color w:val="000000" w:themeColor="tex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F1725"/>
    <w:rPr>
      <w:rFonts w:ascii="Calibri Light" w:eastAsiaTheme="minorEastAsia" w:hAnsi="Calibri Light"/>
      <w:color w:val="000000" w:themeColor="text1"/>
      <w:spacing w:val="15"/>
      <w:sz w:val="24"/>
    </w:rPr>
  </w:style>
  <w:style w:type="character" w:styleId="IntenseEmphasis">
    <w:name w:val="Intense Emphasis"/>
    <w:basedOn w:val="DefaultParagraphFont"/>
    <w:uiPriority w:val="21"/>
    <w:qFormat/>
    <w:rsid w:val="000F1725"/>
    <w:rPr>
      <w:rFonts w:ascii="Calibri Light" w:hAnsi="Calibri Light"/>
      <w:i w:val="0"/>
      <w:iCs/>
      <w:color w:val="000000" w:themeColor="text1"/>
      <w:sz w:val="24"/>
    </w:rPr>
  </w:style>
  <w:style w:type="character" w:styleId="SubtleEmphasis">
    <w:name w:val="Subtle Emphasis"/>
    <w:basedOn w:val="DefaultParagraphFont"/>
    <w:uiPriority w:val="19"/>
    <w:qFormat/>
    <w:rsid w:val="000F1725"/>
    <w:rPr>
      <w:i/>
      <w:iCs/>
      <w:color w:val="404040" w:themeColor="text1" w:themeTint="BF"/>
    </w:rPr>
  </w:style>
  <w:style w:type="paragraph" w:styleId="FootnoteText">
    <w:name w:val="footnote text"/>
    <w:basedOn w:val="Normal"/>
    <w:link w:val="FootnoteTextChar"/>
    <w:uiPriority w:val="99"/>
    <w:unhideWhenUsed/>
    <w:rsid w:val="000F1725"/>
    <w:pPr>
      <w:spacing w:before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F1725"/>
    <w:rPr>
      <w:rFonts w:asciiTheme="majorHAnsi" w:hAnsiTheme="maj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F1725"/>
    <w:rPr>
      <w:vertAlign w:val="superscript"/>
    </w:rPr>
  </w:style>
  <w:style w:type="character" w:customStyle="1" w:styleId="Heading9Char">
    <w:name w:val="Heading 9 Char"/>
    <w:basedOn w:val="DefaultParagraphFont"/>
    <w:link w:val="Heading9"/>
    <w:uiPriority w:val="9"/>
    <w:rsid w:val="00270576"/>
    <w:rPr>
      <w:rFonts w:asciiTheme="majorHAnsi" w:eastAsiaTheme="majorEastAsia" w:hAnsiTheme="majorHAnsi" w:cstheme="majorBidi"/>
      <w:iCs/>
      <w:color w:val="272727" w:themeColor="text1" w:themeTint="D8"/>
      <w:sz w:val="24"/>
      <w:szCs w:val="21"/>
    </w:rPr>
  </w:style>
  <w:style w:type="character" w:styleId="Strong">
    <w:name w:val="Strong"/>
    <w:basedOn w:val="DefaultParagraphFont"/>
    <w:uiPriority w:val="22"/>
    <w:qFormat/>
    <w:rsid w:val="003D362F"/>
    <w:rPr>
      <w:b/>
      <w:bCs/>
    </w:rPr>
  </w:style>
  <w:style w:type="character" w:customStyle="1" w:styleId="ListParagraphChar">
    <w:name w:val="List Paragraph Char"/>
    <w:aliases w:val="List Paragraph1 Char,Recommendation Char,List Paragraph11 Char,L Char,bullet point list Char,0Bullet Char,Bullet point Char,Bullets Char,Content descriptions Char,DDM Gen Text Char,Dot point 1.5 line spacing Char,NAST Quote Char"/>
    <w:link w:val="ListParagraph"/>
    <w:uiPriority w:val="34"/>
    <w:locked/>
    <w:rsid w:val="00A528BF"/>
    <w:rPr>
      <w:rFonts w:asciiTheme="majorHAnsi" w:hAnsiTheme="majorHAnsi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4F429B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83F9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49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0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6079A0-E589-4EE9-8239-D1E66792A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2604</Words>
  <Characters>14843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ICAPHE</cp:lastModifiedBy>
  <cp:revision>3</cp:revision>
  <cp:lastPrinted>2025-05-29T08:03:00Z</cp:lastPrinted>
  <dcterms:created xsi:type="dcterms:W3CDTF">2025-07-22T15:42:00Z</dcterms:created>
  <dcterms:modified xsi:type="dcterms:W3CDTF">2025-07-22T15:55:00Z</dcterms:modified>
</cp:coreProperties>
</file>